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95" w:rsidRPr="009634B2" w:rsidRDefault="00F35695" w:rsidP="00F35695">
      <w:pPr>
        <w:pStyle w:val="ConsPlusNormal"/>
        <w:jc w:val="center"/>
        <w:rPr>
          <w:b/>
          <w:sz w:val="28"/>
          <w:szCs w:val="28"/>
        </w:rPr>
      </w:pPr>
    </w:p>
    <w:p w:rsidR="00F35695" w:rsidRPr="009634B2" w:rsidRDefault="009634B2" w:rsidP="00F3569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изменений, </w:t>
      </w:r>
      <w:r w:rsidR="00F35695" w:rsidRPr="009634B2">
        <w:rPr>
          <w:b/>
          <w:sz w:val="28"/>
          <w:szCs w:val="28"/>
        </w:rPr>
        <w:t xml:space="preserve">вносимых в </w:t>
      </w:r>
      <w:r w:rsidR="00F91709" w:rsidRPr="009634B2">
        <w:rPr>
          <w:b/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="00F91709" w:rsidRPr="009634B2">
        <w:rPr>
          <w:b/>
          <w:sz w:val="28"/>
          <w:szCs w:val="28"/>
        </w:rPr>
        <w:t>Фаленский</w:t>
      </w:r>
      <w:proofErr w:type="spellEnd"/>
      <w:r w:rsidR="00F91709" w:rsidRPr="009634B2">
        <w:rPr>
          <w:b/>
          <w:sz w:val="28"/>
          <w:szCs w:val="28"/>
        </w:rPr>
        <w:t xml:space="preserve"> муниципальный округ Кировской области </w:t>
      </w:r>
    </w:p>
    <w:p w:rsidR="00F35695" w:rsidRPr="005F7DFE" w:rsidRDefault="00F35695" w:rsidP="00F3569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F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78"/>
        <w:gridCol w:w="7282"/>
      </w:tblGrid>
      <w:tr w:rsidR="00F35695" w:rsidRPr="005F7DFE" w:rsidTr="00601E1F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95" w:rsidRPr="005F7DFE" w:rsidRDefault="00F35695" w:rsidP="00601E1F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D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95" w:rsidRPr="005F7DFE" w:rsidRDefault="00F35695" w:rsidP="00601E1F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D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Новая редакция</w:t>
            </w:r>
          </w:p>
        </w:tc>
      </w:tr>
      <w:tr w:rsidR="00F35695" w:rsidRPr="005F7DFE" w:rsidTr="00601E1F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sz w:val="28"/>
                <w:szCs w:val="28"/>
              </w:rPr>
              <w:t>4.8.</w:t>
            </w:r>
            <w:r w:rsidRPr="0029710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Собственники (арендаторы, пользователи) жилых домов (частей жилых домов) в частном секторе обязаны: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-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- содержать в порядке земельный участок в пределах землеотвода и обеспечивать надлежащее санитарное состояние придомового земельного участка, производить уборку его от мусора до края проезжей части, содержать кювет, обеспечивая водопропускную способность;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-  своевременно производить</w:t>
            </w:r>
            <w:r w:rsidRPr="00297108">
              <w:rPr>
                <w:rStyle w:val="apple-converted-space"/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r w:rsidRPr="00297108">
              <w:rPr>
                <w:rStyle w:val="msonormal0"/>
                <w:rFonts w:ascii="Times New Roman" w:hAnsi="Times New Roman"/>
                <w:sz w:val="28"/>
                <w:szCs w:val="28"/>
              </w:rPr>
              <w:t>выкос сорной и карантинной растительности, и благоустройство на своих земельных участках и</w:t>
            </w:r>
            <w:r w:rsidRPr="0029710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придомового земельного участка</w:t>
            </w:r>
            <w:r w:rsidRPr="00297108">
              <w:rPr>
                <w:rStyle w:val="msonormal0"/>
                <w:rFonts w:ascii="Times New Roman" w:hAnsi="Times New Roman"/>
                <w:sz w:val="28"/>
                <w:szCs w:val="28"/>
              </w:rPr>
              <w:t>.</w:t>
            </w:r>
          </w:p>
          <w:p w:rsidR="009634B2" w:rsidRDefault="009634B2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9634B2" w:rsidRDefault="009634B2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 xml:space="preserve">- содержать в порядке зеленые насаждения на закрепленной территории в пределах землеотвода, проводить санитарную обрезку кустарников и деревьев, не допускать посадок деревьев в охранной зоне газопроводов, </w:t>
            </w: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кабельных и воздушных линий электропередачи и других инженерных сетей;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-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канализацию, помойную яму, туалет, содержать их в чистоте и порядке, регулярно производить их очистку и дезинфекцию.</w:t>
            </w:r>
          </w:p>
          <w:p w:rsidR="00F35695" w:rsidRPr="003A163C" w:rsidRDefault="00F35695" w:rsidP="00F35695">
            <w:pPr>
              <w:spacing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sz w:val="28"/>
                <w:szCs w:val="28"/>
              </w:rPr>
              <w:lastRenderedPageBreak/>
              <w:t>4.8.</w:t>
            </w:r>
            <w:r w:rsidRPr="0029710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Собственники (арендаторы, пользователи) жилых домов (частей жилых домов) в частном секторе обязаны: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-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- содержать в порядке земельный участок в пределах землеотвода и обеспечивать надлежащее санитарное состояние придомового земельного участка, производить уборку его от мусора до края проезжей части, содержать кювет, обеспечивая водопропускную способность;</w:t>
            </w:r>
          </w:p>
          <w:p w:rsidR="00F91709" w:rsidRPr="00F91709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b/>
                <w:sz w:val="28"/>
                <w:szCs w:val="28"/>
              </w:rPr>
            </w:pPr>
            <w:r w:rsidRPr="00F91709">
              <w:rPr>
                <w:rStyle w:val="msonormal0"/>
                <w:rFonts w:ascii="Times New Roman" w:hAnsi="Times New Roman"/>
                <w:b/>
                <w:color w:val="00000A"/>
                <w:sz w:val="28"/>
                <w:szCs w:val="28"/>
              </w:rPr>
              <w:t>- </w:t>
            </w:r>
            <w:r w:rsidRPr="00F91709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 xml:space="preserve">своевременно производить выкос сорной и карантинной растительности, </w:t>
            </w:r>
            <w:r w:rsidRPr="00F91709">
              <w:rPr>
                <w:rStyle w:val="msonormal0"/>
                <w:rFonts w:ascii="Times New Roman" w:hAnsi="Times New Roman"/>
                <w:b/>
                <w:color w:val="00000A"/>
                <w:sz w:val="28"/>
                <w:szCs w:val="28"/>
              </w:rPr>
              <w:t>а также борщевик Сосновского, не допуская его цветения</w:t>
            </w:r>
            <w:r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,</w:t>
            </w:r>
            <w:r w:rsidRPr="00F91709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 xml:space="preserve"> и благоустройство на своих земельных участках и придомового земельного участка</w:t>
            </w:r>
            <w:r w:rsidRPr="00F91709">
              <w:rPr>
                <w:rStyle w:val="msonormal0"/>
                <w:rFonts w:ascii="Times New Roman" w:hAnsi="Times New Roman"/>
                <w:sz w:val="28"/>
                <w:szCs w:val="28"/>
              </w:rPr>
              <w:t>.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 xml:space="preserve">- содержать в порядке зеленые насаждения на закрепленной территории в пределах землеотвода, проводить санитарную обрезку кустарников и деревьев, не допускать посадок деревьев в охранной зоне газопроводов, </w:t>
            </w: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кабельных и воздушных линий электропередачи и других инженерных сетей;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color w:val="00000A"/>
                <w:sz w:val="28"/>
                <w:szCs w:val="28"/>
              </w:rPr>
              <w:t>-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канализацию, помойную яму, туалет, содержать их в чистоте и порядке, регулярно производить их очистку и дезинфекцию.</w:t>
            </w:r>
          </w:p>
          <w:p w:rsidR="00F35695" w:rsidRDefault="00F35695" w:rsidP="00F35695"/>
        </w:tc>
      </w:tr>
      <w:tr w:rsidR="00F91709" w:rsidRPr="005F7DFE" w:rsidTr="00601E1F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sz w:val="28"/>
                <w:szCs w:val="28"/>
              </w:rPr>
            </w:pPr>
            <w:r w:rsidRPr="00297108">
              <w:rPr>
                <w:rStyle w:val="msonormal0"/>
                <w:rFonts w:ascii="Times New Roman" w:hAnsi="Times New Roman"/>
                <w:sz w:val="28"/>
                <w:szCs w:val="28"/>
              </w:rPr>
              <w:lastRenderedPageBreak/>
              <w:t xml:space="preserve">9.1.4. Юридические лица, предприниматели и частные домовладельцы, на своих земельных участках, производят систематическую борьбу с сорной и карантинной растительностью, в том числе растениями, вызывающими аллергическую реакцию у населения. Покос травы должен производиться не менее 1 раза в месяц, при достижении травяным покровом высоты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97108">
                <w:rPr>
                  <w:rStyle w:val="msonormal0"/>
                  <w:rFonts w:ascii="Times New Roman" w:hAnsi="Times New Roman"/>
                  <w:sz w:val="28"/>
                  <w:szCs w:val="28"/>
                </w:rPr>
                <w:t>15 см</w:t>
              </w:r>
            </w:smartTag>
            <w:r w:rsidRPr="00297108">
              <w:rPr>
                <w:rStyle w:val="msonormal0"/>
                <w:rFonts w:ascii="Times New Roman" w:hAnsi="Times New Roman"/>
                <w:sz w:val="28"/>
                <w:szCs w:val="28"/>
              </w:rPr>
              <w:t>.</w:t>
            </w:r>
          </w:p>
          <w:p w:rsidR="00F91709" w:rsidRPr="00297108" w:rsidRDefault="00F91709" w:rsidP="00F91709">
            <w:pPr>
              <w:ind w:firstLine="709"/>
              <w:jc w:val="both"/>
              <w:rPr>
                <w:rStyle w:val="msonormal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9" w:rsidRPr="00297108" w:rsidRDefault="0082338C" w:rsidP="0082338C">
            <w:pPr>
              <w:spacing w:line="240" w:lineRule="auto"/>
              <w:ind w:firstLine="709"/>
              <w:jc w:val="both"/>
              <w:rPr>
                <w:rStyle w:val="msonormal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9.1.4. </w:t>
            </w:r>
            <w:r w:rsidR="00F91709" w:rsidRPr="00F91709">
              <w:rPr>
                <w:rStyle w:val="msonormal0"/>
                <w:rFonts w:ascii="Times New Roman" w:hAnsi="Times New Roman"/>
                <w:sz w:val="28"/>
                <w:szCs w:val="28"/>
              </w:rPr>
              <w:t xml:space="preserve">Юридические лица, предприниматели и частные домовладельцы, на своих земельных участках, производят систематическую борьбу с сорной и карантинной растительностью, в том числе растениями, вызывающими аллергическую реакцию у населения, </w:t>
            </w:r>
            <w:r w:rsidR="00F91709" w:rsidRPr="009634B2">
              <w:rPr>
                <w:rStyle w:val="msonormal0"/>
                <w:rFonts w:ascii="Times New Roman" w:hAnsi="Times New Roman"/>
                <w:b/>
                <w:sz w:val="28"/>
                <w:szCs w:val="28"/>
              </w:rPr>
              <w:t>а также борщевиком Сосновского, не допуская его цветения</w:t>
            </w:r>
            <w:r w:rsidR="00F91709" w:rsidRPr="00F91709">
              <w:rPr>
                <w:rStyle w:val="msonormal0"/>
                <w:rFonts w:ascii="Times New Roman" w:hAnsi="Times New Roman"/>
                <w:sz w:val="28"/>
                <w:szCs w:val="28"/>
              </w:rPr>
              <w:t xml:space="preserve">. Покос травы должен производиться не менее 1 раза в месяц, при достижении травяным покровом высоты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F91709" w:rsidRPr="00F91709">
                <w:rPr>
                  <w:rStyle w:val="msonormal0"/>
                  <w:rFonts w:ascii="Times New Roman" w:hAnsi="Times New Roman"/>
                  <w:sz w:val="28"/>
                  <w:szCs w:val="28"/>
                </w:rPr>
                <w:t>15 см</w:t>
              </w:r>
            </w:smartTag>
            <w:r w:rsidR="00F91709" w:rsidRPr="00F91709">
              <w:rPr>
                <w:rStyle w:val="msonormal0"/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F35695" w:rsidRPr="005F7DFE" w:rsidRDefault="00F35695" w:rsidP="00F35695">
      <w:pPr>
        <w:rPr>
          <w:rFonts w:ascii="Times New Roman" w:hAnsi="Times New Roman"/>
          <w:sz w:val="28"/>
          <w:szCs w:val="28"/>
        </w:rPr>
      </w:pPr>
    </w:p>
    <w:p w:rsidR="004A2BFF" w:rsidRDefault="004A2BFF"/>
    <w:sectPr w:rsidR="004A2BFF" w:rsidSect="005F7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95"/>
    <w:rsid w:val="004A2BFF"/>
    <w:rsid w:val="0082338C"/>
    <w:rsid w:val="009634B2"/>
    <w:rsid w:val="00F35695"/>
    <w:rsid w:val="00F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28586"/>
  <w15:chartTrackingRefBased/>
  <w15:docId w15:val="{BCBA7D02-C9D7-4C5E-A31B-F2A53FAE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5695"/>
    <w:rPr>
      <w:color w:val="0000FF"/>
      <w:u w:val="single"/>
    </w:rPr>
  </w:style>
  <w:style w:type="paragraph" w:customStyle="1" w:styleId="ConsPlusNormal">
    <w:name w:val="ConsPlusNormal"/>
    <w:rsid w:val="00F35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91709"/>
  </w:style>
  <w:style w:type="character" w:customStyle="1" w:styleId="msonormal0">
    <w:name w:val="msonormal"/>
    <w:basedOn w:val="a0"/>
    <w:rsid w:val="00F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Ольга Владимировна</cp:lastModifiedBy>
  <cp:revision>4</cp:revision>
  <dcterms:created xsi:type="dcterms:W3CDTF">2023-08-16T08:18:00Z</dcterms:created>
  <dcterms:modified xsi:type="dcterms:W3CDTF">2023-08-16T08:37:00Z</dcterms:modified>
</cp:coreProperties>
</file>