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74" w:rsidRDefault="006B6174" w:rsidP="006B6174">
      <w:pPr>
        <w:tabs>
          <w:tab w:val="center" w:pos="4677"/>
          <w:tab w:val="right" w:pos="9355"/>
        </w:tabs>
        <w:spacing w:after="0"/>
        <w:jc w:val="center"/>
        <w:rPr>
          <w:rFonts w:ascii="Times New Roman" w:hAnsi="Times New Roman" w:cs="Times New Roman"/>
          <w:b/>
          <w:sz w:val="28"/>
          <w:szCs w:val="28"/>
        </w:rPr>
      </w:pPr>
      <w:bookmarkStart w:id="0" w:name="P39"/>
      <w:bookmarkEnd w:id="0"/>
      <w:r>
        <w:rPr>
          <w:rFonts w:ascii="Times New Roman" w:hAnsi="Times New Roman" w:cs="Times New Roman"/>
          <w:b/>
          <w:sz w:val="28"/>
          <w:szCs w:val="28"/>
        </w:rPr>
        <w:t>АДМИНИСТРАЦИЯ ЛЕВАНОВСКОГО СЕЛЬСКОГО ПОСЕЛЕНИЯ</w:t>
      </w:r>
    </w:p>
    <w:p w:rsidR="006B6174" w:rsidRDefault="006B6174" w:rsidP="006B6174">
      <w:pPr>
        <w:tabs>
          <w:tab w:val="center" w:pos="4677"/>
          <w:tab w:val="right" w:pos="9355"/>
        </w:tabs>
        <w:spacing w:after="0"/>
        <w:jc w:val="center"/>
        <w:rPr>
          <w:rFonts w:ascii="Times New Roman" w:hAnsi="Times New Roman" w:cs="Times New Roman"/>
          <w:b/>
          <w:sz w:val="28"/>
          <w:szCs w:val="28"/>
        </w:rPr>
      </w:pPr>
      <w:r>
        <w:rPr>
          <w:rFonts w:ascii="Times New Roman" w:hAnsi="Times New Roman" w:cs="Times New Roman"/>
          <w:b/>
          <w:sz w:val="28"/>
          <w:szCs w:val="28"/>
        </w:rPr>
        <w:t>ФАЛЕНСКОГО РАЙОНА КИРОВСКОЙ ОБЛАСТИ</w:t>
      </w:r>
    </w:p>
    <w:p w:rsidR="006B6174" w:rsidRDefault="006B6174" w:rsidP="006B6174">
      <w:pPr>
        <w:tabs>
          <w:tab w:val="center" w:pos="4677"/>
          <w:tab w:val="right" w:pos="9355"/>
        </w:tabs>
        <w:spacing w:after="0"/>
        <w:jc w:val="center"/>
        <w:rPr>
          <w:rFonts w:ascii="Times New Roman" w:hAnsi="Times New Roman" w:cs="Times New Roman"/>
          <w:b/>
          <w:sz w:val="36"/>
          <w:szCs w:val="36"/>
        </w:rPr>
      </w:pPr>
    </w:p>
    <w:p w:rsidR="006B6174" w:rsidRDefault="00F06AE4" w:rsidP="006B6174">
      <w:pPr>
        <w:tabs>
          <w:tab w:val="center" w:pos="4677"/>
          <w:tab w:val="right" w:pos="9355"/>
        </w:tabs>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B6174" w:rsidRDefault="006B6174" w:rsidP="006B6174">
      <w:pPr>
        <w:tabs>
          <w:tab w:val="center" w:pos="4677"/>
          <w:tab w:val="right" w:pos="9355"/>
        </w:tabs>
        <w:spacing w:after="0"/>
        <w:jc w:val="center"/>
        <w:rPr>
          <w:rFonts w:ascii="Times New Roman" w:hAnsi="Times New Roman" w:cs="Times New Roman"/>
          <w:b/>
          <w:sz w:val="36"/>
          <w:szCs w:val="36"/>
        </w:rPr>
      </w:pPr>
    </w:p>
    <w:p w:rsidR="006B6174" w:rsidRDefault="00F06AE4" w:rsidP="006B6174">
      <w:pPr>
        <w:tabs>
          <w:tab w:val="center" w:pos="4677"/>
          <w:tab w:val="right" w:pos="9355"/>
        </w:tabs>
        <w:spacing w:after="0"/>
        <w:rPr>
          <w:rFonts w:ascii="Times New Roman" w:hAnsi="Times New Roman" w:cs="Times New Roman"/>
          <w:sz w:val="28"/>
          <w:szCs w:val="28"/>
        </w:rPr>
      </w:pPr>
      <w:r>
        <w:rPr>
          <w:rFonts w:ascii="Times New Roman" w:hAnsi="Times New Roman" w:cs="Times New Roman"/>
          <w:sz w:val="28"/>
          <w:szCs w:val="28"/>
        </w:rPr>
        <w:t>18.12</w:t>
      </w:r>
      <w:r w:rsidR="006B6174">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6B6174">
        <w:rPr>
          <w:rFonts w:ascii="Times New Roman" w:hAnsi="Times New Roman" w:cs="Times New Roman"/>
          <w:sz w:val="28"/>
          <w:szCs w:val="28"/>
        </w:rPr>
        <w:t xml:space="preserve">   № </w:t>
      </w:r>
      <w:r>
        <w:rPr>
          <w:rFonts w:ascii="Times New Roman" w:hAnsi="Times New Roman" w:cs="Times New Roman"/>
          <w:sz w:val="28"/>
          <w:szCs w:val="28"/>
        </w:rPr>
        <w:t>74</w:t>
      </w:r>
    </w:p>
    <w:p w:rsidR="006B6174" w:rsidRDefault="006B6174" w:rsidP="006B6174">
      <w:pPr>
        <w:tabs>
          <w:tab w:val="center" w:pos="4677"/>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еваны</w:t>
      </w:r>
    </w:p>
    <w:p w:rsidR="006B6174" w:rsidRDefault="006B6174" w:rsidP="006B6174">
      <w:pPr>
        <w:tabs>
          <w:tab w:val="center" w:pos="4677"/>
          <w:tab w:val="right" w:pos="9355"/>
        </w:tabs>
        <w:spacing w:after="0"/>
        <w:jc w:val="center"/>
        <w:rPr>
          <w:rFonts w:ascii="Times New Roman" w:hAnsi="Times New Roman" w:cs="Times New Roman"/>
          <w:sz w:val="48"/>
          <w:szCs w:val="48"/>
        </w:rPr>
      </w:pPr>
    </w:p>
    <w:p w:rsidR="006B6174" w:rsidRDefault="006B6174" w:rsidP="006B6174">
      <w:pPr>
        <w:tabs>
          <w:tab w:val="center" w:pos="46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6B6174" w:rsidRDefault="006B6174" w:rsidP="006B6174">
      <w:pPr>
        <w:tabs>
          <w:tab w:val="center" w:pos="4677"/>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предоставления муниципальной услуги </w:t>
      </w:r>
    </w:p>
    <w:p w:rsidR="006B6174" w:rsidRPr="000075DA" w:rsidRDefault="006B6174" w:rsidP="006B6174">
      <w:pPr>
        <w:tabs>
          <w:tab w:val="center" w:pos="4677"/>
        </w:tabs>
        <w:spacing w:after="0" w:line="240" w:lineRule="auto"/>
        <w:jc w:val="center"/>
        <w:rPr>
          <w:rFonts w:ascii="Times New Roman" w:hAnsi="Times New Roman" w:cs="Times New Roman"/>
          <w:b/>
          <w:bCs/>
          <w:sz w:val="28"/>
          <w:szCs w:val="28"/>
        </w:rPr>
      </w:pPr>
      <w:r w:rsidRPr="000075DA">
        <w:rPr>
          <w:rFonts w:ascii="Times New Roman" w:hAnsi="Times New Roman" w:cs="Times New Roman"/>
          <w:b/>
          <w:bCs/>
          <w:sz w:val="28"/>
          <w:szCs w:val="28"/>
        </w:rPr>
        <w:t>«</w:t>
      </w:r>
      <w:r w:rsidR="000075DA" w:rsidRPr="000075DA">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075DA">
        <w:rPr>
          <w:rFonts w:ascii="Times New Roman" w:hAnsi="Times New Roman" w:cs="Times New Roman"/>
          <w:b/>
          <w:sz w:val="28"/>
          <w:szCs w:val="28"/>
        </w:rPr>
        <w:t>»</w:t>
      </w:r>
      <w:r w:rsidRPr="000075DA">
        <w:rPr>
          <w:rFonts w:ascii="Times New Roman" w:hAnsi="Times New Roman" w:cs="Times New Roman"/>
          <w:b/>
          <w:bCs/>
          <w:sz w:val="28"/>
          <w:szCs w:val="28"/>
        </w:rPr>
        <w:t xml:space="preserve"> </w:t>
      </w:r>
    </w:p>
    <w:p w:rsidR="006B6174" w:rsidRDefault="006B6174" w:rsidP="006B6174">
      <w:pPr>
        <w:tabs>
          <w:tab w:val="center" w:pos="4677"/>
        </w:tabs>
        <w:spacing w:after="0"/>
        <w:jc w:val="center"/>
        <w:rPr>
          <w:rFonts w:ascii="Times New Roman" w:hAnsi="Times New Roman" w:cs="Times New Roman"/>
          <w:b/>
          <w:sz w:val="48"/>
          <w:szCs w:val="48"/>
        </w:rPr>
      </w:pPr>
    </w:p>
    <w:p w:rsidR="006B6174" w:rsidRDefault="006B6174" w:rsidP="006B6174">
      <w:pPr>
        <w:tabs>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cs="Times New Roman"/>
          <w:sz w:val="28"/>
          <w:szCs w:val="28"/>
        </w:rPr>
        <w:t>Левановского</w:t>
      </w:r>
      <w:proofErr w:type="spellEnd"/>
      <w:r>
        <w:rPr>
          <w:rFonts w:ascii="Times New Roman" w:hAnsi="Times New Roman" w:cs="Times New Roman"/>
          <w:sz w:val="28"/>
          <w:szCs w:val="28"/>
        </w:rPr>
        <w:t xml:space="preserve"> сельского поселения 09.11.2018 № 51 «Об административных регламентах предоставления муниципальных услуг», администрация </w:t>
      </w:r>
      <w:proofErr w:type="spellStart"/>
      <w:r>
        <w:rPr>
          <w:rFonts w:ascii="Times New Roman" w:hAnsi="Times New Roman" w:cs="Times New Roman"/>
          <w:sz w:val="28"/>
          <w:szCs w:val="28"/>
        </w:rPr>
        <w:t>Левановского</w:t>
      </w:r>
      <w:proofErr w:type="spellEnd"/>
      <w:r>
        <w:rPr>
          <w:rFonts w:ascii="Times New Roman" w:hAnsi="Times New Roman" w:cs="Times New Roman"/>
          <w:sz w:val="28"/>
          <w:szCs w:val="28"/>
        </w:rPr>
        <w:t xml:space="preserve"> сельского поселения ПОСТАНОВЛЯЕТ:</w:t>
      </w:r>
    </w:p>
    <w:p w:rsidR="006B6174" w:rsidRDefault="006B6174" w:rsidP="006B6174">
      <w:pPr>
        <w:pStyle w:val="ConsPlusTitle"/>
        <w:widowControl/>
        <w:numPr>
          <w:ilvl w:val="0"/>
          <w:numId w:val="2"/>
        </w:numPr>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согласно приложению.</w:t>
      </w:r>
    </w:p>
    <w:p w:rsidR="00F06AE4" w:rsidRDefault="00F06AE4" w:rsidP="00F06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w:t>
      </w:r>
      <w:r w:rsidR="006B6174">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6B6174" w:rsidRDefault="00F06AE4" w:rsidP="00F06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B6174">
        <w:rPr>
          <w:rFonts w:ascii="Times New Roman" w:hAnsi="Times New Roman" w:cs="Times New Roman"/>
          <w:sz w:val="28"/>
          <w:szCs w:val="28"/>
        </w:rPr>
        <w:t xml:space="preserve"> от 29.11.2017 №</w:t>
      </w:r>
      <w:r w:rsidR="006B6174">
        <w:rPr>
          <w:rFonts w:ascii="Times New Roman" w:hAnsi="Times New Roman" w:cs="Times New Roman"/>
          <w:b/>
          <w:sz w:val="28"/>
          <w:szCs w:val="28"/>
        </w:rPr>
        <w:t xml:space="preserve"> </w:t>
      </w:r>
      <w:r w:rsidR="006B6174">
        <w:rPr>
          <w:rFonts w:ascii="Times New Roman" w:hAnsi="Times New Roman" w:cs="Times New Roman"/>
          <w:sz w:val="28"/>
          <w:szCs w:val="28"/>
        </w:rPr>
        <w:t>56 «</w:t>
      </w:r>
      <w:r w:rsidR="006B6174">
        <w:rPr>
          <w:rFonts w:ascii="Times New Roman" w:hAnsi="Times New Roman" w:cs="Times New Roman"/>
          <w:bCs/>
          <w:sz w:val="28"/>
          <w:szCs w:val="28"/>
        </w:rPr>
        <w:t>Об административном регламенте</w:t>
      </w:r>
      <w:r w:rsidR="006B6174">
        <w:rPr>
          <w:rFonts w:ascii="Times New Roman" w:hAnsi="Times New Roman" w:cs="Times New Roman"/>
          <w:sz w:val="28"/>
          <w:szCs w:val="28"/>
        </w:rPr>
        <w:t xml:space="preserve"> </w:t>
      </w:r>
      <w:r w:rsidR="006B6174">
        <w:rPr>
          <w:rFonts w:ascii="Times New Roman" w:hAnsi="Times New Roman" w:cs="Times New Roman"/>
          <w:bCs/>
          <w:sz w:val="28"/>
          <w:szCs w:val="28"/>
        </w:rPr>
        <w:t>по предоставлению муниципальной услуги</w:t>
      </w:r>
    </w:p>
    <w:p w:rsidR="006B6174" w:rsidRDefault="006B6174" w:rsidP="006B6174">
      <w:pPr>
        <w:pStyle w:val="a7"/>
        <w:spacing w:after="0" w:line="360" w:lineRule="auto"/>
        <w:jc w:val="both"/>
        <w:rPr>
          <w:sz w:val="28"/>
          <w:szCs w:val="28"/>
        </w:rPr>
      </w:pPr>
      <w:r>
        <w:rPr>
          <w:bCs/>
          <w:sz w:val="28"/>
          <w:szCs w:val="28"/>
        </w:rPr>
        <w:t>«</w:t>
      </w:r>
      <w:r>
        <w:rPr>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6B6174" w:rsidRDefault="00F06AE4" w:rsidP="00F06AE4">
      <w:pPr>
        <w:pStyle w:val="a7"/>
        <w:spacing w:after="0" w:line="360" w:lineRule="auto"/>
        <w:ind w:firstLine="709"/>
        <w:jc w:val="both"/>
        <w:rPr>
          <w:sz w:val="28"/>
          <w:szCs w:val="28"/>
        </w:rPr>
      </w:pPr>
      <w:r>
        <w:rPr>
          <w:sz w:val="28"/>
          <w:szCs w:val="28"/>
        </w:rPr>
        <w:t xml:space="preserve">2.2. </w:t>
      </w:r>
      <w:r w:rsidR="006B6174">
        <w:rPr>
          <w:sz w:val="28"/>
          <w:szCs w:val="28"/>
        </w:rPr>
        <w:t xml:space="preserve">от 26.09.2018 № 40 «О внесении изменений в постановление администрации </w:t>
      </w:r>
      <w:proofErr w:type="spellStart"/>
      <w:r w:rsidR="006B6174">
        <w:rPr>
          <w:sz w:val="28"/>
          <w:szCs w:val="28"/>
        </w:rPr>
        <w:t>Левановского</w:t>
      </w:r>
      <w:proofErr w:type="spellEnd"/>
      <w:r w:rsidR="006B6174">
        <w:rPr>
          <w:sz w:val="28"/>
          <w:szCs w:val="28"/>
        </w:rPr>
        <w:t xml:space="preserve"> сельского поселения от 29.11.2017 № 56»;</w:t>
      </w:r>
    </w:p>
    <w:p w:rsidR="006B6174" w:rsidRDefault="00F06AE4" w:rsidP="006B61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6B6174">
        <w:rPr>
          <w:rFonts w:ascii="Times New Roman" w:hAnsi="Times New Roman" w:cs="Times New Roman"/>
          <w:sz w:val="28"/>
          <w:szCs w:val="28"/>
        </w:rPr>
        <w:t xml:space="preserve"> от 28.03.2019 № 15 «О внесении изменений в постановление  администрации </w:t>
      </w:r>
      <w:proofErr w:type="spellStart"/>
      <w:r w:rsidR="006B6174">
        <w:rPr>
          <w:rFonts w:ascii="Times New Roman" w:hAnsi="Times New Roman" w:cs="Times New Roman"/>
          <w:sz w:val="28"/>
          <w:szCs w:val="28"/>
        </w:rPr>
        <w:t>Левановского</w:t>
      </w:r>
      <w:proofErr w:type="spellEnd"/>
      <w:r w:rsidR="006B6174">
        <w:rPr>
          <w:rFonts w:ascii="Times New Roman" w:hAnsi="Times New Roman" w:cs="Times New Roman"/>
          <w:sz w:val="28"/>
          <w:szCs w:val="28"/>
        </w:rPr>
        <w:t xml:space="preserve"> сельского поселения от 29.11.2017 № 56</w:t>
      </w:r>
      <w:r w:rsidR="00AD1D13">
        <w:rPr>
          <w:rFonts w:ascii="Times New Roman" w:hAnsi="Times New Roman" w:cs="Times New Roman"/>
          <w:sz w:val="28"/>
          <w:szCs w:val="28"/>
        </w:rPr>
        <w:t>»</w:t>
      </w:r>
      <w:r w:rsidR="006B6174">
        <w:rPr>
          <w:rFonts w:ascii="Times New Roman" w:hAnsi="Times New Roman" w:cs="Times New Roman"/>
          <w:sz w:val="28"/>
          <w:szCs w:val="28"/>
        </w:rPr>
        <w:t>.</w:t>
      </w:r>
    </w:p>
    <w:p w:rsidR="006B6174" w:rsidRDefault="006B6174" w:rsidP="006B6174">
      <w:pPr>
        <w:pStyle w:val="ConsPlusTitle"/>
        <w:widowControl/>
        <w:adjustRightInd w:val="0"/>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Опубликовать настоящее постановление в Информационном бюллетене органов местного самоуправления </w:t>
      </w:r>
      <w:proofErr w:type="spellStart"/>
      <w:r>
        <w:rPr>
          <w:rFonts w:ascii="Times New Roman" w:hAnsi="Times New Roman" w:cs="Times New Roman"/>
          <w:b w:val="0"/>
          <w:sz w:val="28"/>
          <w:szCs w:val="28"/>
        </w:rPr>
        <w:t>Левановского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Фаленского</w:t>
      </w:r>
      <w:proofErr w:type="spellEnd"/>
      <w:r>
        <w:rPr>
          <w:rFonts w:ascii="Times New Roman" w:hAnsi="Times New Roman" w:cs="Times New Roman"/>
          <w:b w:val="0"/>
          <w:sz w:val="28"/>
          <w:szCs w:val="28"/>
        </w:rPr>
        <w:t xml:space="preserve"> района Кировской области.</w:t>
      </w:r>
    </w:p>
    <w:p w:rsidR="006B6174" w:rsidRDefault="006B6174" w:rsidP="006B61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6B6174" w:rsidRDefault="006B6174" w:rsidP="006B6174">
      <w:pPr>
        <w:pStyle w:val="a7"/>
        <w:spacing w:after="0"/>
        <w:rPr>
          <w:kern w:val="2"/>
          <w:sz w:val="72"/>
          <w:szCs w:val="72"/>
          <w:lang w:eastAsia="zh-CN"/>
        </w:rPr>
      </w:pPr>
    </w:p>
    <w:p w:rsidR="006B6174" w:rsidRDefault="006B6174" w:rsidP="006B6174">
      <w:pPr>
        <w:pStyle w:val="a7"/>
        <w:spacing w:after="0"/>
        <w:rPr>
          <w:kern w:val="2"/>
          <w:sz w:val="28"/>
          <w:szCs w:val="28"/>
          <w:lang w:eastAsia="zh-CN"/>
        </w:rPr>
      </w:pPr>
      <w:r>
        <w:rPr>
          <w:kern w:val="2"/>
          <w:sz w:val="28"/>
          <w:szCs w:val="28"/>
          <w:lang w:eastAsia="zh-CN"/>
        </w:rPr>
        <w:t xml:space="preserve">Глава </w:t>
      </w:r>
      <w:proofErr w:type="spellStart"/>
      <w:r>
        <w:rPr>
          <w:kern w:val="2"/>
          <w:sz w:val="28"/>
          <w:szCs w:val="28"/>
          <w:lang w:eastAsia="zh-CN"/>
        </w:rPr>
        <w:t>Левановского</w:t>
      </w:r>
      <w:proofErr w:type="spellEnd"/>
    </w:p>
    <w:p w:rsidR="006B6174" w:rsidRDefault="006B6174" w:rsidP="006B6174">
      <w:pPr>
        <w:pStyle w:val="a7"/>
        <w:spacing w:after="0"/>
        <w:rPr>
          <w:kern w:val="2"/>
          <w:sz w:val="28"/>
          <w:szCs w:val="28"/>
          <w:lang w:eastAsia="zh-CN"/>
        </w:rPr>
      </w:pPr>
      <w:r>
        <w:rPr>
          <w:kern w:val="2"/>
          <w:sz w:val="28"/>
          <w:szCs w:val="28"/>
          <w:lang w:eastAsia="zh-CN"/>
        </w:rPr>
        <w:t>сельского поселения                                                                                 Т.Е.Краева</w:t>
      </w: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F06AE4" w:rsidRDefault="00F06AE4" w:rsidP="006B6174">
      <w:pPr>
        <w:spacing w:after="0"/>
        <w:ind w:firstLine="5103"/>
        <w:jc w:val="both"/>
        <w:rPr>
          <w:rFonts w:ascii="Times New Roman" w:hAnsi="Times New Roman" w:cs="Times New Roman"/>
          <w:sz w:val="28"/>
          <w:szCs w:val="28"/>
        </w:rPr>
      </w:pPr>
    </w:p>
    <w:p w:rsidR="00F06AE4" w:rsidRDefault="00F06AE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both"/>
        <w:rPr>
          <w:rFonts w:ascii="Times New Roman" w:hAnsi="Times New Roman" w:cs="Times New Roman"/>
          <w:sz w:val="28"/>
          <w:szCs w:val="28"/>
        </w:rPr>
      </w:pPr>
    </w:p>
    <w:p w:rsidR="006B6174" w:rsidRDefault="006B6174" w:rsidP="006B6174">
      <w:pPr>
        <w:spacing w:after="0"/>
        <w:ind w:firstLine="510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B6174" w:rsidRDefault="006B6174" w:rsidP="006B6174">
      <w:pPr>
        <w:spacing w:after="0"/>
        <w:ind w:firstLine="5103"/>
        <w:jc w:val="both"/>
        <w:rPr>
          <w:rFonts w:ascii="Times New Roman" w:hAnsi="Times New Roman" w:cs="Times New Roman"/>
          <w:sz w:val="28"/>
          <w:szCs w:val="28"/>
        </w:rPr>
      </w:pPr>
      <w:r>
        <w:rPr>
          <w:rFonts w:ascii="Times New Roman" w:hAnsi="Times New Roman" w:cs="Times New Roman"/>
          <w:sz w:val="28"/>
          <w:szCs w:val="28"/>
        </w:rPr>
        <w:t>УТВЕРЖДЕН</w:t>
      </w:r>
    </w:p>
    <w:p w:rsidR="006B6174" w:rsidRDefault="006B6174" w:rsidP="006B6174">
      <w:pPr>
        <w:spacing w:after="0"/>
        <w:ind w:firstLine="5103"/>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6B6174" w:rsidRDefault="006B6174" w:rsidP="006B6174">
      <w:pPr>
        <w:spacing w:after="0"/>
        <w:ind w:firstLine="5103"/>
        <w:jc w:val="both"/>
        <w:rPr>
          <w:rFonts w:ascii="Times New Roman" w:hAnsi="Times New Roman" w:cs="Times New Roman"/>
          <w:sz w:val="28"/>
          <w:szCs w:val="28"/>
        </w:rPr>
      </w:pPr>
      <w:proofErr w:type="spellStart"/>
      <w:r>
        <w:rPr>
          <w:rFonts w:ascii="Times New Roman" w:hAnsi="Times New Roman" w:cs="Times New Roman"/>
          <w:sz w:val="28"/>
          <w:szCs w:val="28"/>
        </w:rPr>
        <w:t>Левановского</w:t>
      </w:r>
      <w:proofErr w:type="spellEnd"/>
      <w:r>
        <w:rPr>
          <w:rFonts w:ascii="Times New Roman" w:hAnsi="Times New Roman" w:cs="Times New Roman"/>
          <w:sz w:val="28"/>
          <w:szCs w:val="28"/>
        </w:rPr>
        <w:t xml:space="preserve"> сельского поселения</w:t>
      </w:r>
    </w:p>
    <w:p w:rsidR="006B6174" w:rsidRDefault="006B6174" w:rsidP="006B6174">
      <w:pPr>
        <w:spacing w:after="0"/>
        <w:ind w:firstLine="5103"/>
        <w:jc w:val="both"/>
        <w:rPr>
          <w:rFonts w:ascii="Times New Roman" w:hAnsi="Times New Roman" w:cs="Times New Roman"/>
          <w:sz w:val="28"/>
          <w:szCs w:val="28"/>
        </w:rPr>
      </w:pPr>
      <w:r>
        <w:rPr>
          <w:rFonts w:ascii="Times New Roman" w:hAnsi="Times New Roman" w:cs="Times New Roman"/>
          <w:sz w:val="28"/>
          <w:szCs w:val="28"/>
        </w:rPr>
        <w:t xml:space="preserve">от </w:t>
      </w:r>
      <w:r w:rsidR="00F06AE4">
        <w:rPr>
          <w:rFonts w:ascii="Times New Roman" w:hAnsi="Times New Roman" w:cs="Times New Roman"/>
          <w:sz w:val="28"/>
          <w:szCs w:val="28"/>
        </w:rPr>
        <w:t>18.12.2019 № 74</w:t>
      </w:r>
    </w:p>
    <w:p w:rsidR="00F64FF3" w:rsidRPr="00F64FF3" w:rsidRDefault="00F64FF3" w:rsidP="00F64FF3">
      <w:pPr>
        <w:spacing w:after="0"/>
        <w:ind w:left="5103"/>
        <w:jc w:val="both"/>
        <w:rPr>
          <w:rFonts w:ascii="Times New Roman" w:hAnsi="Times New Roman" w:cs="Times New Roman"/>
          <w:sz w:val="28"/>
          <w:szCs w:val="28"/>
        </w:rPr>
      </w:pPr>
      <w:r w:rsidRPr="00F64FF3">
        <w:rPr>
          <w:rFonts w:ascii="Times New Roman" w:hAnsi="Times New Roman" w:cs="Times New Roman"/>
          <w:sz w:val="28"/>
          <w:szCs w:val="28"/>
        </w:rPr>
        <w:t xml:space="preserve">(с изменениями внесенными постановлением администрации </w:t>
      </w:r>
      <w:proofErr w:type="spellStart"/>
      <w:r w:rsidRPr="00F64FF3">
        <w:rPr>
          <w:rFonts w:ascii="Times New Roman" w:hAnsi="Times New Roman" w:cs="Times New Roman"/>
          <w:sz w:val="28"/>
          <w:szCs w:val="28"/>
        </w:rPr>
        <w:t>Левановского</w:t>
      </w:r>
      <w:proofErr w:type="spellEnd"/>
      <w:r w:rsidRPr="00F64FF3">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от 25.02.2020 № 14</w:t>
      </w:r>
      <w:r w:rsidRPr="00F64FF3">
        <w:rPr>
          <w:rFonts w:ascii="Times New Roman" w:hAnsi="Times New Roman" w:cs="Times New Roman"/>
          <w:sz w:val="28"/>
          <w:szCs w:val="28"/>
        </w:rPr>
        <w:t>)</w:t>
      </w:r>
    </w:p>
    <w:p w:rsidR="006B6174" w:rsidRPr="00F06AE4" w:rsidRDefault="006B6174" w:rsidP="006B6174">
      <w:pPr>
        <w:autoSpaceDE w:val="0"/>
        <w:autoSpaceDN w:val="0"/>
        <w:adjustRightInd w:val="0"/>
        <w:spacing w:after="0"/>
        <w:jc w:val="center"/>
        <w:rPr>
          <w:rFonts w:ascii="Times New Roman" w:hAnsi="Times New Roman" w:cs="Times New Roman"/>
          <w:b/>
          <w:bCs/>
          <w:sz w:val="48"/>
          <w:szCs w:val="48"/>
        </w:rPr>
      </w:pPr>
    </w:p>
    <w:p w:rsidR="006B6174" w:rsidRDefault="006B6174" w:rsidP="00F06A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6B6174" w:rsidRDefault="006B6174" w:rsidP="00F06A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6B6174" w:rsidRDefault="006B6174" w:rsidP="00F06AE4">
      <w:pPr>
        <w:tabs>
          <w:tab w:val="center" w:pos="46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Pr>
          <w:rFonts w:ascii="Times New Roman" w:hAnsi="Times New Roman" w:cs="Times New Roman"/>
          <w:b/>
          <w:bCs/>
          <w:sz w:val="28"/>
          <w:szCs w:val="28"/>
        </w:rPr>
        <w:t xml:space="preserve"> </w:t>
      </w:r>
    </w:p>
    <w:p w:rsidR="006B6174" w:rsidRPr="00F06AE4" w:rsidRDefault="006B6174" w:rsidP="006B6174">
      <w:pPr>
        <w:pStyle w:val="ConsPlusTitle"/>
        <w:spacing w:line="276" w:lineRule="auto"/>
        <w:ind w:firstLine="709"/>
        <w:jc w:val="both"/>
        <w:rPr>
          <w:rFonts w:ascii="Times New Roman" w:hAnsi="Times New Roman" w:cs="Times New Roman"/>
          <w:sz w:val="28"/>
          <w:szCs w:val="28"/>
        </w:rPr>
      </w:pP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F06AE4" w:rsidRDefault="00F06AE4" w:rsidP="00F06AE4">
      <w:pPr>
        <w:pStyle w:val="ConsPlusNormal"/>
        <w:spacing w:line="276" w:lineRule="auto"/>
        <w:ind w:firstLine="709"/>
        <w:jc w:val="both"/>
        <w:rPr>
          <w:rFonts w:ascii="Times New Roman" w:hAnsi="Times New Roman" w:cs="Times New Roman"/>
          <w:sz w:val="28"/>
          <w:szCs w:val="28"/>
        </w:rPr>
      </w:pPr>
    </w:p>
    <w:p w:rsidR="00F06AE4" w:rsidRPr="00F06AE4" w:rsidRDefault="00F06AE4" w:rsidP="00F06AE4">
      <w:pPr>
        <w:pStyle w:val="2"/>
        <w:tabs>
          <w:tab w:val="num" w:pos="0"/>
        </w:tabs>
        <w:spacing w:before="0" w:line="276" w:lineRule="auto"/>
        <w:ind w:firstLine="709"/>
        <w:jc w:val="both"/>
        <w:rPr>
          <w:rFonts w:ascii="Times New Roman" w:hAnsi="Times New Roman" w:cs="Times New Roman"/>
          <w:color w:val="auto"/>
          <w:sz w:val="28"/>
          <w:szCs w:val="28"/>
        </w:rPr>
      </w:pPr>
      <w:r w:rsidRPr="00F06AE4">
        <w:rPr>
          <w:rFonts w:ascii="Times New Roman" w:hAnsi="Times New Roman" w:cs="Times New Roman"/>
          <w:color w:val="auto"/>
          <w:sz w:val="28"/>
          <w:szCs w:val="28"/>
        </w:rPr>
        <w:t>1.1. Предмет регулирования регламента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6B6174" w:rsidRP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w:t>
      </w:r>
      <w:r w:rsidRPr="006B6174">
        <w:rPr>
          <w:rFonts w:ascii="Times New Roman" w:hAnsi="Times New Roman" w:cs="Times New Roman"/>
          <w:sz w:val="28"/>
          <w:szCs w:val="28"/>
        </w:rPr>
        <w:t xml:space="preserve">Федеральном </w:t>
      </w:r>
      <w:hyperlink r:id="rId5" w:history="1">
        <w:r w:rsidRPr="006B6174">
          <w:rPr>
            <w:rStyle w:val="a8"/>
            <w:rFonts w:ascii="Times New Roman" w:hAnsi="Times New Roman" w:cs="Times New Roman"/>
            <w:color w:val="auto"/>
            <w:sz w:val="28"/>
            <w:szCs w:val="28"/>
            <w:u w:val="none"/>
          </w:rPr>
          <w:t>законе</w:t>
        </w:r>
      </w:hyperlink>
      <w:r w:rsidRPr="006B617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B6174" w:rsidRPr="00F06AE4" w:rsidRDefault="006B6174" w:rsidP="00F06AE4">
      <w:pPr>
        <w:pStyle w:val="ConsPlusNormal"/>
        <w:spacing w:line="276" w:lineRule="auto"/>
        <w:ind w:firstLine="709"/>
        <w:jc w:val="both"/>
        <w:rPr>
          <w:rFonts w:ascii="Times New Roman" w:hAnsi="Times New Roman" w:cs="Times New Roman"/>
          <w:b/>
          <w:sz w:val="28"/>
          <w:szCs w:val="28"/>
        </w:rPr>
      </w:pPr>
      <w:r w:rsidRPr="00F06AE4">
        <w:rPr>
          <w:rFonts w:ascii="Times New Roman" w:hAnsi="Times New Roman" w:cs="Times New Roman"/>
          <w:b/>
          <w:sz w:val="28"/>
          <w:szCs w:val="28"/>
        </w:rPr>
        <w:t>1.2. Круг заявителей</w:t>
      </w:r>
    </w:p>
    <w:p w:rsidR="006B6174" w:rsidRP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sidRPr="006B6174">
        <w:rPr>
          <w:rFonts w:ascii="Times New Roman" w:hAnsi="Times New Roman" w:cs="Times New Roman"/>
          <w:sz w:val="28"/>
          <w:szCs w:val="28"/>
        </w:rPr>
        <w:lastRenderedPageBreak/>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6B6174">
          <w:rPr>
            <w:rStyle w:val="a8"/>
            <w:rFonts w:ascii="Times New Roman" w:hAnsi="Times New Roman" w:cs="Times New Roman"/>
            <w:color w:val="auto"/>
            <w:sz w:val="28"/>
            <w:szCs w:val="28"/>
            <w:u w:val="none"/>
          </w:rPr>
          <w:t>частях 2</w:t>
        </w:r>
      </w:hyperlink>
      <w:r w:rsidRPr="006B6174">
        <w:rPr>
          <w:rFonts w:ascii="Times New Roman" w:hAnsi="Times New Roman" w:cs="Times New Roman"/>
          <w:sz w:val="28"/>
          <w:szCs w:val="28"/>
        </w:rPr>
        <w:t xml:space="preserve"> и </w:t>
      </w:r>
      <w:hyperlink r:id="rId7" w:history="1">
        <w:r w:rsidRPr="006B6174">
          <w:rPr>
            <w:rStyle w:val="a8"/>
            <w:rFonts w:ascii="Times New Roman" w:hAnsi="Times New Roman" w:cs="Times New Roman"/>
            <w:color w:val="auto"/>
            <w:sz w:val="28"/>
            <w:szCs w:val="28"/>
            <w:u w:val="none"/>
          </w:rPr>
          <w:t>3 статьи 1</w:t>
        </w:r>
      </w:hyperlink>
      <w:r w:rsidRPr="006B6174">
        <w:rPr>
          <w:rFonts w:ascii="Times New Roman" w:hAnsi="Times New Roman" w:cs="Times New Roman"/>
          <w:sz w:val="28"/>
          <w:szCs w:val="28"/>
        </w:rPr>
        <w:t xml:space="preserve"> Закона № 210-ФЗ, или в многофункциональный центр предоставления государственных и муниципальных</w:t>
      </w:r>
      <w:proofErr w:type="gramEnd"/>
      <w:r w:rsidRPr="006B6174">
        <w:rPr>
          <w:rFonts w:ascii="Times New Roman" w:hAnsi="Times New Roman" w:cs="Times New Roman"/>
          <w:sz w:val="28"/>
          <w:szCs w:val="28"/>
        </w:rPr>
        <w:t xml:space="preserve"> услуг с запросом о предоставлении муниципальной услуги, в том числе в порядке, установленном </w:t>
      </w:r>
      <w:hyperlink r:id="rId8" w:history="1">
        <w:r w:rsidRPr="006B6174">
          <w:rPr>
            <w:rStyle w:val="a8"/>
            <w:rFonts w:ascii="Times New Roman" w:hAnsi="Times New Roman" w:cs="Times New Roman"/>
            <w:color w:val="auto"/>
            <w:sz w:val="28"/>
            <w:szCs w:val="28"/>
            <w:u w:val="none"/>
          </w:rPr>
          <w:t>статьей 15.1</w:t>
        </w:r>
      </w:hyperlink>
      <w:r w:rsidRPr="006B6174">
        <w:rPr>
          <w:rFonts w:ascii="Times New Roman" w:hAnsi="Times New Roman" w:cs="Times New Roman"/>
          <w:sz w:val="28"/>
          <w:szCs w:val="28"/>
        </w:rPr>
        <w:t xml:space="preserve"> Закона</w:t>
      </w:r>
      <w:r w:rsidRPr="006B6174">
        <w:rPr>
          <w:rFonts w:ascii="Times New Roman" w:hAnsi="Times New Roman" w:cs="Times New Roman"/>
          <w:i/>
          <w:iCs/>
          <w:sz w:val="28"/>
          <w:szCs w:val="28"/>
        </w:rPr>
        <w:t>,</w:t>
      </w:r>
      <w:r>
        <w:rPr>
          <w:rFonts w:ascii="Times New Roman" w:hAnsi="Times New Roman" w:cs="Times New Roman"/>
          <w:i/>
          <w:iCs/>
          <w:sz w:val="28"/>
          <w:szCs w:val="28"/>
        </w:rPr>
        <w:t xml:space="preserve"> </w:t>
      </w:r>
      <w:r w:rsidRPr="006B6174">
        <w:rPr>
          <w:rFonts w:ascii="Times New Roman" w:hAnsi="Times New Roman" w:cs="Times New Roman"/>
          <w:sz w:val="28"/>
          <w:szCs w:val="28"/>
        </w:rPr>
        <w:t>выраженным в  письменной или электронной форме.</w:t>
      </w:r>
    </w:p>
    <w:p w:rsidR="006B6174" w:rsidRDefault="006B6174" w:rsidP="00F06AE4">
      <w:pPr>
        <w:autoSpaceDE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1.3.</w:t>
      </w:r>
      <w:r>
        <w:rPr>
          <w:rFonts w:ascii="Times New Roman" w:hAnsi="Times New Roman" w:cs="Times New Roman"/>
          <w:b/>
          <w:color w:val="000000"/>
          <w:sz w:val="28"/>
          <w:szCs w:val="28"/>
        </w:rPr>
        <w:tab/>
        <w:t>Требования к порядку информирования о предоставлении муниципальной услуги</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органа, предоставляющего муниципальную услугу в информационно-телекоммуникационной сети «Интернет» (далее – сеть «Интернет»);</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информационных стендах в местах предоставления муниципальной услуги;</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личном обращении заявителя в администрацию </w:t>
      </w:r>
      <w:proofErr w:type="spellStart"/>
      <w:r>
        <w:rPr>
          <w:rFonts w:ascii="Times New Roman" w:hAnsi="Times New Roman" w:cs="Times New Roman"/>
          <w:color w:val="000000"/>
          <w:sz w:val="28"/>
          <w:szCs w:val="28"/>
        </w:rPr>
        <w:t>Левановского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Фаленского</w:t>
      </w:r>
      <w:proofErr w:type="spellEnd"/>
      <w:r>
        <w:rPr>
          <w:rFonts w:ascii="Times New Roman" w:hAnsi="Times New Roman" w:cs="Times New Roman"/>
          <w:color w:val="000000"/>
          <w:sz w:val="28"/>
          <w:szCs w:val="28"/>
        </w:rPr>
        <w:t xml:space="preserve"> района Кировской области или многофункциональный центр;</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обращении в письменной форме, в форме электронного документа;</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телефону.</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1.3.1.1. При личном обращении заявителя (представителя заявителя), а также обращении в письменной (электронной) форме специалист, </w:t>
      </w:r>
      <w:r>
        <w:rPr>
          <w:rFonts w:ascii="Times New Roman" w:hAnsi="Times New Roman" w:cs="Times New Roman"/>
          <w:color w:val="000000"/>
          <w:sz w:val="28"/>
          <w:szCs w:val="28"/>
        </w:rPr>
        <w:lastRenderedPageBreak/>
        <w:t>ответственный за предоставление муниципальной услуги, предоставляет заявителю информацию о порядке предоставления муниципальной услуги.</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1.3.1.5. Информация о порядке предоставления муниципальной услуги предоставляется бесплатно.</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1.3.2.1. К справочной информации относится:</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место нахождения и графики работы администрации </w:t>
      </w:r>
      <w:proofErr w:type="spellStart"/>
      <w:r>
        <w:rPr>
          <w:rFonts w:ascii="Times New Roman" w:hAnsi="Times New Roman" w:cs="Times New Roman"/>
          <w:color w:val="000000"/>
          <w:sz w:val="28"/>
          <w:szCs w:val="28"/>
        </w:rPr>
        <w:t>Левановского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Фаленского</w:t>
      </w:r>
      <w:proofErr w:type="spellEnd"/>
      <w:r>
        <w:rPr>
          <w:rFonts w:ascii="Times New Roman" w:hAnsi="Times New Roman" w:cs="Times New Roman"/>
          <w:color w:val="000000"/>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справочные телефоны администрации </w:t>
      </w:r>
      <w:proofErr w:type="spellStart"/>
      <w:r>
        <w:rPr>
          <w:rFonts w:ascii="Times New Roman" w:hAnsi="Times New Roman" w:cs="Times New Roman"/>
          <w:color w:val="000000"/>
          <w:sz w:val="28"/>
          <w:szCs w:val="28"/>
        </w:rPr>
        <w:t>Левановского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Фаленского</w:t>
      </w:r>
      <w:proofErr w:type="spellEnd"/>
      <w:r>
        <w:rPr>
          <w:rFonts w:ascii="Times New Roman" w:hAnsi="Times New Roman" w:cs="Times New Roman"/>
          <w:color w:val="000000"/>
          <w:sz w:val="28"/>
          <w:szCs w:val="28"/>
        </w:rPr>
        <w:t xml:space="preserve"> района Кировской области, организаций, участвующих в предоставлении муниципальной услуги, в том числе номер </w:t>
      </w:r>
      <w:proofErr w:type="spellStart"/>
      <w:r>
        <w:rPr>
          <w:rFonts w:ascii="Times New Roman" w:hAnsi="Times New Roman" w:cs="Times New Roman"/>
          <w:color w:val="000000"/>
          <w:sz w:val="28"/>
          <w:szCs w:val="28"/>
        </w:rPr>
        <w:t>телефона-автоинформатора</w:t>
      </w:r>
      <w:proofErr w:type="spellEnd"/>
      <w:r>
        <w:rPr>
          <w:rFonts w:ascii="Times New Roman" w:hAnsi="Times New Roman" w:cs="Times New Roman"/>
          <w:color w:val="000000"/>
          <w:sz w:val="28"/>
          <w:szCs w:val="28"/>
        </w:rPr>
        <w:t>;</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адреса официального сайта, а также электронной почты и (или) формы обратной связи администрации </w:t>
      </w:r>
      <w:proofErr w:type="spellStart"/>
      <w:r>
        <w:rPr>
          <w:rFonts w:ascii="Times New Roman" w:hAnsi="Times New Roman" w:cs="Times New Roman"/>
          <w:color w:val="000000"/>
          <w:sz w:val="28"/>
          <w:szCs w:val="28"/>
        </w:rPr>
        <w:t>Левановского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Фаленского</w:t>
      </w:r>
      <w:proofErr w:type="spellEnd"/>
      <w:r>
        <w:rPr>
          <w:rFonts w:ascii="Times New Roman" w:hAnsi="Times New Roman" w:cs="Times New Roman"/>
          <w:color w:val="000000"/>
          <w:sz w:val="28"/>
          <w:szCs w:val="28"/>
        </w:rPr>
        <w:t xml:space="preserve"> района Кировской области, в сети «Интернет».</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1.3.2.2. Справочная информация размещена:</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на официальном сайте </w:t>
      </w:r>
      <w:proofErr w:type="spellStart"/>
      <w:r>
        <w:rPr>
          <w:rFonts w:ascii="Times New Roman" w:hAnsi="Times New Roman" w:cs="Times New Roman"/>
          <w:color w:val="000000"/>
          <w:sz w:val="28"/>
          <w:szCs w:val="28"/>
        </w:rPr>
        <w:t>Фаленского</w:t>
      </w:r>
      <w:proofErr w:type="spellEnd"/>
      <w:r>
        <w:rPr>
          <w:rFonts w:ascii="Times New Roman" w:hAnsi="Times New Roman" w:cs="Times New Roman"/>
          <w:color w:val="000000"/>
          <w:sz w:val="28"/>
          <w:szCs w:val="28"/>
        </w:rPr>
        <w:t xml:space="preserve"> района Кировской области в информационно-телекоммуникационной сети «Интернет» (далее - сеть Интернет) (http://www.falenki-adm.ru);</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Портале Кировской области(http://gosuslugi43.ru);</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Едином портале (http://gosuslugi.ru);</w:t>
      </w:r>
    </w:p>
    <w:p w:rsidR="006B6174" w:rsidRDefault="006B6174" w:rsidP="00F06AE4">
      <w:pPr>
        <w:tabs>
          <w:tab w:val="left" w:pos="0"/>
        </w:tabs>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информационных стендах в администрации  </w:t>
      </w:r>
      <w:proofErr w:type="gramStart"/>
      <w:r>
        <w:rPr>
          <w:rFonts w:ascii="Times New Roman" w:hAnsi="Times New Roman" w:cs="Times New Roman"/>
          <w:color w:val="000000"/>
          <w:sz w:val="28"/>
          <w:szCs w:val="28"/>
        </w:rPr>
        <w:t>сельского</w:t>
      </w:r>
      <w:proofErr w:type="gramEnd"/>
      <w:r>
        <w:rPr>
          <w:rFonts w:ascii="Times New Roman" w:hAnsi="Times New Roman" w:cs="Times New Roman"/>
          <w:color w:val="000000"/>
          <w:sz w:val="28"/>
          <w:szCs w:val="28"/>
        </w:rPr>
        <w:t xml:space="preserve"> поселении.  </w:t>
      </w:r>
    </w:p>
    <w:p w:rsidR="006B6174" w:rsidRDefault="006B6174" w:rsidP="00F06AE4">
      <w:pPr>
        <w:tabs>
          <w:tab w:val="left" w:pos="9072"/>
        </w:tabs>
        <w:spacing w:after="0" w:line="276" w:lineRule="auto"/>
        <w:ind w:firstLine="709"/>
        <w:rPr>
          <w:rFonts w:ascii="Times New Roman" w:hAnsi="Times New Roman" w:cs="Times New Roman"/>
          <w:bCs/>
          <w:sz w:val="28"/>
          <w:szCs w:val="28"/>
        </w:rPr>
      </w:pPr>
      <w:r>
        <w:rPr>
          <w:rFonts w:ascii="Times New Roman" w:hAnsi="Times New Roman" w:cs="Times New Roman"/>
          <w:bCs/>
          <w:sz w:val="28"/>
          <w:szCs w:val="28"/>
        </w:rPr>
        <w:t>Также справочную информацию можно получить:</w:t>
      </w:r>
    </w:p>
    <w:p w:rsidR="006B6174" w:rsidRDefault="006B6174" w:rsidP="00F06AE4">
      <w:pPr>
        <w:tabs>
          <w:tab w:val="left" w:pos="9072"/>
        </w:tabs>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rsidR="006B6174" w:rsidRDefault="006B6174" w:rsidP="00F06AE4">
      <w:pPr>
        <w:tabs>
          <w:tab w:val="left" w:pos="9072"/>
        </w:tabs>
        <w:spacing w:after="0" w:line="276" w:lineRule="auto"/>
        <w:ind w:firstLine="709"/>
        <w:rPr>
          <w:rFonts w:ascii="Times New Roman" w:hAnsi="Times New Roman" w:cs="Times New Roman"/>
          <w:color w:val="000000"/>
          <w:sz w:val="28"/>
          <w:szCs w:val="28"/>
        </w:rPr>
      </w:pPr>
      <w:r>
        <w:rPr>
          <w:rFonts w:ascii="Times New Roman" w:hAnsi="Times New Roman" w:cs="Times New Roman"/>
          <w:bCs/>
          <w:sz w:val="28"/>
          <w:szCs w:val="28"/>
        </w:rPr>
        <w:t>по телефону.</w:t>
      </w:r>
    </w:p>
    <w:p w:rsidR="006B6174" w:rsidRDefault="006B6174" w:rsidP="00F06AE4">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2B6451" w:rsidRDefault="002B6451" w:rsidP="00F06AE4">
      <w:pPr>
        <w:spacing w:after="0" w:line="276" w:lineRule="auto"/>
        <w:ind w:firstLine="709"/>
        <w:jc w:val="both"/>
        <w:rPr>
          <w:rFonts w:ascii="Times New Roman" w:hAnsi="Times New Roman" w:cs="Times New Roman"/>
          <w:sz w:val="28"/>
          <w:szCs w:val="28"/>
        </w:rPr>
      </w:pP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2B6451" w:rsidRDefault="002B6451" w:rsidP="00F06AE4">
      <w:pPr>
        <w:pStyle w:val="ConsPlusNormal"/>
        <w:spacing w:line="276" w:lineRule="auto"/>
        <w:ind w:firstLine="709"/>
        <w:jc w:val="both"/>
        <w:rPr>
          <w:rFonts w:ascii="Times New Roman" w:hAnsi="Times New Roman" w:cs="Times New Roman"/>
          <w:b/>
          <w:sz w:val="28"/>
          <w:szCs w:val="28"/>
        </w:rPr>
      </w:pP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2B6451"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муниципальная услуга).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w:t>
      </w:r>
      <w:r>
        <w:rPr>
          <w:rFonts w:ascii="Times New Roman" w:hAnsi="Times New Roman" w:cs="Times New Roman"/>
          <w:b/>
          <w:sz w:val="28"/>
          <w:szCs w:val="28"/>
        </w:rPr>
        <w:t>Наименование органа, предоставляющего муниципальную услугу</w:t>
      </w:r>
    </w:p>
    <w:p w:rsidR="006B6174" w:rsidRDefault="006B6174"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w:t>
      </w:r>
      <w:proofErr w:type="spellStart"/>
      <w:r>
        <w:rPr>
          <w:rFonts w:ascii="Times New Roman" w:hAnsi="Times New Roman" w:cs="Times New Roman"/>
          <w:sz w:val="28"/>
          <w:szCs w:val="28"/>
        </w:rPr>
        <w:t>Левановского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Фаленского</w:t>
      </w:r>
      <w:proofErr w:type="spellEnd"/>
      <w:r>
        <w:rPr>
          <w:rFonts w:ascii="Times New Roman" w:hAnsi="Times New Roman" w:cs="Times New Roman"/>
          <w:sz w:val="28"/>
          <w:szCs w:val="28"/>
        </w:rPr>
        <w:t xml:space="preserve"> района Кировской области (далее – администрация).</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Pr>
          <w:rFonts w:ascii="Times New Roman" w:hAnsi="Times New Roman" w:cs="Times New Roman"/>
          <w:sz w:val="28"/>
          <w:szCs w:val="28"/>
        </w:rPr>
        <w:t xml:space="preserve"> </w:t>
      </w:r>
      <w:r>
        <w:rPr>
          <w:rFonts w:ascii="Times New Roman" w:hAnsi="Times New Roman" w:cs="Times New Roman"/>
          <w:b/>
          <w:sz w:val="28"/>
          <w:szCs w:val="28"/>
        </w:rPr>
        <w:t>Результат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w:t>
      </w:r>
      <w:r w:rsidR="00F64FF3">
        <w:rPr>
          <w:rFonts w:ascii="Times New Roman" w:hAnsi="Times New Roman" w:cs="Times New Roman"/>
          <w:sz w:val="28"/>
          <w:szCs w:val="28"/>
        </w:rPr>
        <w:t>ной услуги не может превышать 13 рабочих</w:t>
      </w:r>
      <w:r>
        <w:rPr>
          <w:rFonts w:ascii="Times New Roman" w:hAnsi="Times New Roman" w:cs="Times New Roman"/>
          <w:sz w:val="28"/>
          <w:szCs w:val="28"/>
        </w:rPr>
        <w:t xml:space="preserve"> дней со дня поступления заявления в администрацию.</w:t>
      </w:r>
    </w:p>
    <w:p w:rsidR="00F64FF3"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утверждения Схемы в целях подготовки и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F64FF3" w:rsidRDefault="00F64FF3" w:rsidP="00F06AE4">
      <w:pPr>
        <w:pStyle w:val="ConsPlusNormal"/>
        <w:spacing w:line="276" w:lineRule="auto"/>
        <w:ind w:firstLine="709"/>
        <w:jc w:val="both"/>
        <w:rPr>
          <w:rFonts w:ascii="Times New Roman" w:hAnsi="Times New Roman" w:cs="Times New Roman"/>
          <w:sz w:val="28"/>
          <w:szCs w:val="28"/>
        </w:rPr>
      </w:pPr>
    </w:p>
    <w:p w:rsidR="00F64FF3" w:rsidRDefault="00F64FF3" w:rsidP="00F06AE4">
      <w:pPr>
        <w:pStyle w:val="ConsPlusNormal"/>
        <w:spacing w:line="276" w:lineRule="auto"/>
        <w:ind w:firstLine="709"/>
        <w:jc w:val="both"/>
        <w:rPr>
          <w:rFonts w:ascii="Times New Roman" w:hAnsi="Times New Roman" w:cs="Times New Roman"/>
          <w:sz w:val="28"/>
          <w:szCs w:val="28"/>
        </w:rPr>
      </w:pPr>
    </w:p>
    <w:p w:rsidR="00F64FF3" w:rsidRDefault="00F64FF3" w:rsidP="00F06AE4">
      <w:pPr>
        <w:pStyle w:val="ConsPlusNormal"/>
        <w:spacing w:line="276" w:lineRule="auto"/>
        <w:ind w:firstLine="709"/>
        <w:jc w:val="both"/>
        <w:rPr>
          <w:rFonts w:ascii="Times New Roman" w:hAnsi="Times New Roman" w:cs="Times New Roman"/>
          <w:sz w:val="28"/>
          <w:szCs w:val="28"/>
        </w:rPr>
      </w:pP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2.5. Нормативные правовые акты, регулирующие предоставление муниципальной услуги.</w:t>
      </w:r>
    </w:p>
    <w:p w:rsidR="006B6174" w:rsidRDefault="006B6174"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bookmarkStart w:id="1" w:name="P67"/>
      <w:bookmarkEnd w:id="1"/>
      <w:proofErr w:type="gramStart"/>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6B6174" w:rsidRDefault="006B6174"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6B6174" w:rsidRDefault="006B6174"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rsidR="006B6174" w:rsidRDefault="006B6174" w:rsidP="00F06AE4">
      <w:pPr>
        <w:tabs>
          <w:tab w:val="num" w:pos="0"/>
        </w:tabs>
        <w:autoSpaceDE w:val="0"/>
        <w:autoSpaceDN w:val="0"/>
        <w:adjustRightInd w:val="0"/>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в Едином портале государственных и муниципальных услуг (функций).</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hyperlink r:id="rId9" w:anchor="P335" w:history="1">
        <w:r w:rsidRPr="002B6451">
          <w:rPr>
            <w:rStyle w:val="a8"/>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2.6.1.2. Схему расположения земельного участка или земельных участков на кадастровом плане территории (далее - Схема).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Схемы осуществляется в форме электронного документа.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2.6.1.3. Копии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2.6.1.4. Копию документа, удостоверяющего личность заявителя.</w:t>
      </w:r>
    </w:p>
    <w:p w:rsidR="006B6174"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2.6.1.5</w:t>
      </w:r>
      <w:r w:rsidR="006B6174">
        <w:rPr>
          <w:rFonts w:ascii="Times New Roman" w:hAnsi="Times New Roman" w:cs="Times New Roman"/>
          <w:sz w:val="28"/>
          <w:szCs w:val="28"/>
        </w:rPr>
        <w:t>.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2.6.1.6.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2.6.2. Документы, указанны</w:t>
      </w:r>
      <w:r w:rsidR="00B94CDD">
        <w:rPr>
          <w:rFonts w:ascii="Times New Roman" w:hAnsi="Times New Roman" w:cs="Times New Roman"/>
          <w:sz w:val="28"/>
          <w:szCs w:val="28"/>
        </w:rPr>
        <w:t>е в подпунктах 2.6.1.1 - 2.6.1.5</w:t>
      </w:r>
      <w:r>
        <w:rPr>
          <w:rFonts w:ascii="Times New Roman" w:hAnsi="Times New Roman" w:cs="Times New Roman"/>
          <w:sz w:val="28"/>
          <w:szCs w:val="28"/>
        </w:rPr>
        <w:t xml:space="preserve"> настоящего подраздела, должны быть представлены заявителем самостоятельно.</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2.6.3. Документы (их копии или сведения, содержащиеся в них), указанные в </w:t>
      </w:r>
      <w:hyperlink r:id="rId10" w:anchor="P76" w:history="1">
        <w:r w:rsidRPr="006B6174">
          <w:rPr>
            <w:rStyle w:val="a8"/>
            <w:rFonts w:ascii="Times New Roman" w:hAnsi="Times New Roman" w:cs="Times New Roman"/>
            <w:sz w:val="28"/>
            <w:szCs w:val="28"/>
            <w:u w:val="none"/>
          </w:rPr>
          <w:t>подпункте 2.6.1.3</w:t>
        </w:r>
      </w:hyperlink>
      <w:r>
        <w:rPr>
          <w:rFonts w:ascii="Times New Roman" w:hAnsi="Times New Roman" w:cs="Times New Roman"/>
          <w:sz w:val="28"/>
          <w:szCs w:val="28"/>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2.6.1.6 настоящего подраздела, заявитель вправе представить самостоятельно по собственной инициативе.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6174">
          <w:rPr>
            <w:rStyle w:val="a8"/>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Закона N 210-ФЗ;</w:t>
      </w:r>
      <w:proofErr w:type="gramEnd"/>
    </w:p>
    <w:p w:rsid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B6174">
          <w:rPr>
            <w:rStyle w:val="a8"/>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2.7. Перечень оснований для отказа в приеме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Перечень оснований для приостановления предоставления </w:t>
      </w:r>
      <w:r>
        <w:rPr>
          <w:rFonts w:ascii="Times New Roman" w:hAnsi="Times New Roman" w:cs="Times New Roman"/>
          <w:sz w:val="28"/>
          <w:szCs w:val="28"/>
        </w:rPr>
        <w:lastRenderedPageBreak/>
        <w:t>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Нали</w:t>
      </w:r>
      <w:r w:rsidR="00BA4716">
        <w:rPr>
          <w:rFonts w:ascii="Times New Roman" w:hAnsi="Times New Roman" w:cs="Times New Roman"/>
          <w:sz w:val="28"/>
          <w:szCs w:val="28"/>
        </w:rPr>
        <w:t>чие на рассмотрении в администрации</w:t>
      </w:r>
      <w:r>
        <w:rPr>
          <w:rFonts w:ascii="Times New Roman" w:hAnsi="Times New Roman" w:cs="Times New Roman"/>
          <w:sz w:val="28"/>
          <w:szCs w:val="28"/>
        </w:rPr>
        <w:t xml:space="preserve"> Схемы, представленной ранее другим лицом.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2.8.2.1. Несоответствие Схемы ее форме, формату или требованиям к ее подготовке, которые установлены в соответствии с </w:t>
      </w:r>
      <w:hyperlink r:id="rId13" w:history="1">
        <w:r w:rsidRPr="006B6174">
          <w:rPr>
            <w:rStyle w:val="a8"/>
            <w:rFonts w:ascii="Times New Roman" w:hAnsi="Times New Roman" w:cs="Times New Roman"/>
            <w:color w:val="auto"/>
            <w:sz w:val="28"/>
            <w:szCs w:val="28"/>
            <w:u w:val="none"/>
          </w:rPr>
          <w:t>пунктом 12 статьи 11.10</w:t>
        </w:r>
      </w:hyperlink>
      <w:r w:rsidRPr="006B6174">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2.8.2.3. Разработка Схемы выполнена с нарушением требований к образуемым земельным участкам: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Pr>
          <w:rFonts w:ascii="Times New Roman" w:hAnsi="Times New Roman" w:cs="Times New Roman"/>
          <w:sz w:val="28"/>
          <w:szCs w:val="28"/>
        </w:rPr>
        <w:t>вкрапливанию</w:t>
      </w:r>
      <w:proofErr w:type="spellEnd"/>
      <w:r>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4" w:history="1">
        <w:r w:rsidRPr="006B6174">
          <w:rPr>
            <w:rStyle w:val="a8"/>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другими федеральными законами;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w:t>
      </w:r>
      <w:r>
        <w:rPr>
          <w:rFonts w:ascii="Times New Roman" w:hAnsi="Times New Roman" w:cs="Times New Roman"/>
          <w:sz w:val="28"/>
          <w:szCs w:val="28"/>
        </w:rPr>
        <w:lastRenderedPageBreak/>
        <w:t>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174" w:rsidRDefault="006B6174" w:rsidP="00F06AE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схемы расположения земельного участка.</w:t>
      </w:r>
    </w:p>
    <w:p w:rsidR="00B2057D" w:rsidRPr="005606E0" w:rsidRDefault="00B2057D" w:rsidP="00F06AE4">
      <w:pPr>
        <w:pStyle w:val="2"/>
        <w:tabs>
          <w:tab w:val="num" w:pos="0"/>
        </w:tabs>
        <w:spacing w:before="0" w:line="276" w:lineRule="auto"/>
        <w:ind w:firstLine="709"/>
        <w:jc w:val="both"/>
        <w:rPr>
          <w:rFonts w:ascii="Times New Roman" w:hAnsi="Times New Roman" w:cs="Times New Roman"/>
          <w:b w:val="0"/>
          <w:color w:val="auto"/>
          <w:sz w:val="28"/>
          <w:szCs w:val="28"/>
        </w:rPr>
      </w:pPr>
      <w:r>
        <w:rPr>
          <w:rFonts w:ascii="Times New Roman" w:hAnsi="Times New Roman" w:cs="Times New Roman"/>
          <w:color w:val="auto"/>
          <w:sz w:val="28"/>
          <w:szCs w:val="28"/>
        </w:rPr>
        <w:t>2.10</w:t>
      </w:r>
      <w:r w:rsidRPr="002D466D">
        <w:rPr>
          <w:rFonts w:ascii="Times New Roman" w:hAnsi="Times New Roman" w:cs="Times New Roman"/>
          <w:color w:val="auto"/>
          <w:sz w:val="28"/>
          <w:szCs w:val="28"/>
        </w:rPr>
        <w:t>.</w:t>
      </w:r>
      <w:r w:rsidRPr="000C5CAB">
        <w:rPr>
          <w:rFonts w:ascii="Times New Roman" w:hAnsi="Times New Roman" w:cs="Times New Roman"/>
          <w:sz w:val="28"/>
          <w:szCs w:val="28"/>
        </w:rPr>
        <w:t xml:space="preserve"> </w:t>
      </w:r>
      <w:bookmarkStart w:id="2" w:name="P89"/>
      <w:bookmarkStart w:id="3" w:name="P92"/>
      <w:bookmarkStart w:id="4" w:name="P96"/>
      <w:bookmarkEnd w:id="2"/>
      <w:bookmarkEnd w:id="3"/>
      <w:bookmarkEnd w:id="4"/>
      <w:r w:rsidRPr="005606E0">
        <w:rPr>
          <w:rFonts w:ascii="Times New Roman" w:hAnsi="Times New Roman" w:cs="Times New Roman"/>
          <w:color w:val="auto"/>
          <w:sz w:val="28"/>
          <w:szCs w:val="28"/>
        </w:rPr>
        <w:t xml:space="preserve">Размер платы, взимаемой за предоставление муниципальной услуги </w:t>
      </w:r>
    </w:p>
    <w:p w:rsidR="00B2057D" w:rsidRDefault="00B2057D" w:rsidP="00F06AE4">
      <w:pPr>
        <w:pStyle w:val="ConsPlusNormal"/>
        <w:spacing w:line="276"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t>Предоставление муниципальной услуги осуществляется на бесплатной основе.</w:t>
      </w:r>
    </w:p>
    <w:p w:rsidR="006B6174" w:rsidRDefault="00B2057D" w:rsidP="00F06AE4">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sidR="006B6174">
        <w:rPr>
          <w:rFonts w:ascii="Times New Roman" w:hAnsi="Times New Roman" w:cs="Times New Roman"/>
          <w:b/>
          <w:sz w:val="28"/>
          <w:szCs w:val="28"/>
        </w:rPr>
        <w:t>.</w:t>
      </w:r>
      <w:r w:rsidR="006B6174">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B6174" w:rsidRDefault="00B2057D"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2.12</w:t>
      </w:r>
      <w:r w:rsidR="006B6174">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p>
    <w:p w:rsidR="006B6174" w:rsidRDefault="006B6174" w:rsidP="00F06AE4">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w:t>
      </w:r>
      <w:r w:rsidR="00B2057D">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p>
    <w:p w:rsidR="006B6174" w:rsidRDefault="006B6174" w:rsidP="00F06AE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Pr>
          <w:rFonts w:ascii="Times New Roman" w:eastAsia="Times New Roman" w:hAnsi="Times New Roman" w:cs="Times New Roman"/>
          <w:sz w:val="28"/>
          <w:szCs w:val="28"/>
          <w:lang w:eastAsia="ru-RU"/>
        </w:rPr>
        <w:t>Портал Кировской области</w:t>
      </w:r>
      <w:r>
        <w:rPr>
          <w:rFonts w:ascii="Times New Roman" w:hAnsi="Times New Roman" w:cs="Times New Roman"/>
          <w:sz w:val="28"/>
          <w:szCs w:val="28"/>
        </w:rPr>
        <w:t>, подлежит обязательной регистрации в течение</w:t>
      </w:r>
      <w:r w:rsidR="00B2057D">
        <w:rPr>
          <w:rFonts w:ascii="Times New Roman" w:hAnsi="Times New Roman" w:cs="Times New Roman"/>
          <w:sz w:val="28"/>
          <w:szCs w:val="28"/>
        </w:rPr>
        <w:t xml:space="preserve"> одного дня</w:t>
      </w:r>
      <w:r>
        <w:rPr>
          <w:rFonts w:ascii="Times New Roman" w:hAnsi="Times New Roman" w:cs="Times New Roman"/>
          <w:i/>
          <w:sz w:val="28"/>
          <w:szCs w:val="28"/>
        </w:rPr>
        <w:t xml:space="preserve"> </w:t>
      </w:r>
      <w:r>
        <w:rPr>
          <w:rFonts w:ascii="Times New Roman" w:hAnsi="Times New Roman" w:cs="Times New Roman"/>
          <w:sz w:val="28"/>
          <w:szCs w:val="28"/>
        </w:rPr>
        <w:t xml:space="preserve">с момента поступления его в администрацию. </w:t>
      </w:r>
    </w:p>
    <w:p w:rsidR="00B2057D" w:rsidRPr="000C7E23" w:rsidRDefault="00B94CDD"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2.13</w:t>
      </w:r>
      <w:r w:rsidR="00B2057D" w:rsidRPr="000C7E23">
        <w:rPr>
          <w:rFonts w:ascii="Times New Roman" w:hAnsi="Times New Roman" w:cs="Times New Roman"/>
          <w:b/>
          <w:sz w:val="28"/>
          <w:szCs w:val="28"/>
        </w:rPr>
        <w:t>. Требования к помещениям для предоставления муниципальной услуги.</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 xml:space="preserve">.2. Места ожидания и места для заполнения запросов о предоставлении услуги должны соответствовать комфортным условиям </w:t>
      </w:r>
      <w:r w:rsidR="00B2057D" w:rsidRPr="000C7E23">
        <w:rPr>
          <w:rFonts w:ascii="Times New Roman" w:hAnsi="Times New Roman" w:cs="Times New Roman"/>
          <w:sz w:val="28"/>
          <w:szCs w:val="28"/>
        </w:rPr>
        <w:lastRenderedPageBreak/>
        <w:t>(оборудуются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основания для отказа в предоставлении муниципальной услуги;</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B2057D" w:rsidRPr="000C7E23" w:rsidRDefault="00B2057D" w:rsidP="00F06AE4">
      <w:pPr>
        <w:pStyle w:val="ConsPlusNormal"/>
        <w:spacing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B2057D" w:rsidRPr="000C7E23" w:rsidRDefault="00B2057D" w:rsidP="00F06AE4">
      <w:pPr>
        <w:pStyle w:val="ConsPlusNormal"/>
        <w:spacing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номера кабинета (кабинки);</w:t>
      </w:r>
    </w:p>
    <w:p w:rsidR="00B2057D" w:rsidRPr="000C7E23" w:rsidRDefault="00B2057D" w:rsidP="00F06AE4">
      <w:pPr>
        <w:pStyle w:val="ConsPlusNormal"/>
        <w:spacing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фамилии, имени и отчества специалиста, осуществляющего прием заявителей;</w:t>
      </w:r>
    </w:p>
    <w:p w:rsidR="00B2057D" w:rsidRPr="000C7E23" w:rsidRDefault="00B2057D" w:rsidP="00F06AE4">
      <w:pPr>
        <w:pStyle w:val="ConsPlusNormal"/>
        <w:spacing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дней и часов приема, времени перерыва на обед.</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sidRPr="000C7E23">
        <w:rPr>
          <w:rFonts w:ascii="Times New Roman" w:hAnsi="Times New Roman" w:cs="Times New Roman"/>
          <w:sz w:val="28"/>
          <w:szCs w:val="28"/>
        </w:rPr>
        <w:t xml:space="preserve">.6. </w:t>
      </w:r>
      <w:proofErr w:type="gramStart"/>
      <w:r w:rsidR="00B2057D" w:rsidRPr="000C7E23">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00B2057D" w:rsidRPr="000C7E23">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2057D" w:rsidRPr="000C7E23" w:rsidRDefault="00B94CDD" w:rsidP="00F06AE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B2057D">
        <w:rPr>
          <w:rFonts w:ascii="Times New Roman" w:hAnsi="Times New Roman" w:cs="Times New Roman"/>
          <w:sz w:val="28"/>
          <w:szCs w:val="28"/>
        </w:rPr>
        <w:t>.7</w:t>
      </w:r>
      <w:r w:rsidR="00B2057D" w:rsidRPr="000C7E23">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номера кабинета (кабинки);</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фамилии, имени и отчества специалиста, осуществляющего прием заявителей;</w:t>
      </w:r>
    </w:p>
    <w:p w:rsidR="00B2057D" w:rsidRPr="000C7E23" w:rsidRDefault="00B2057D" w:rsidP="00F06AE4">
      <w:pPr>
        <w:spacing w:after="0"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дней и часов приема, времени перерыва на обед.</w:t>
      </w:r>
    </w:p>
    <w:p w:rsidR="00B2057D" w:rsidRPr="000C7E23"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2.14</w:t>
      </w:r>
      <w:r w:rsidR="00B2057D" w:rsidRPr="000C7E23">
        <w:rPr>
          <w:rFonts w:ascii="Times New Roman" w:hAnsi="Times New Roman" w:cs="Times New Roman"/>
          <w:b/>
          <w:sz w:val="28"/>
          <w:szCs w:val="28"/>
        </w:rPr>
        <w:t>. Показатели доступности и качества муниципальной услуги.</w:t>
      </w:r>
    </w:p>
    <w:p w:rsidR="00B2057D" w:rsidRPr="00F47CA4" w:rsidRDefault="00B94CDD"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2057D" w:rsidRPr="00F47CA4">
        <w:rPr>
          <w:rFonts w:ascii="Times New Roman" w:hAnsi="Times New Roman" w:cs="Times New Roman"/>
          <w:sz w:val="28"/>
          <w:szCs w:val="28"/>
        </w:rPr>
        <w:t>.1. Показателем доступности муниципальной услуги является:</w:t>
      </w:r>
    </w:p>
    <w:p w:rsidR="00B2057D" w:rsidRPr="00F47CA4" w:rsidRDefault="00B2057D"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r w:rsidRPr="00F47CA4">
        <w:rPr>
          <w:rFonts w:ascii="Times New Roman" w:hAnsi="Times New Roman" w:cs="Times New Roman"/>
          <w:sz w:val="28"/>
          <w:szCs w:val="28"/>
        </w:rPr>
        <w:t>транспортная доступность к местам предоставления муниципальной услуги;</w:t>
      </w:r>
    </w:p>
    <w:p w:rsidR="00B2057D" w:rsidRPr="00F47CA4" w:rsidRDefault="00B2057D"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r w:rsidRPr="00F47CA4">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B2057D" w:rsidRPr="00F47CA4" w:rsidRDefault="00B2057D" w:rsidP="00F06AE4">
      <w:pPr>
        <w:tabs>
          <w:tab w:val="num" w:pos="0"/>
        </w:tabs>
        <w:autoSpaceDE w:val="0"/>
        <w:autoSpaceDN w:val="0"/>
        <w:adjustRightInd w:val="0"/>
        <w:spacing w:after="0" w:line="276" w:lineRule="auto"/>
        <w:ind w:firstLine="709"/>
        <w:jc w:val="both"/>
        <w:rPr>
          <w:rFonts w:ascii="Times New Roman" w:hAnsi="Times New Roman" w:cs="Times New Roman"/>
          <w:sz w:val="28"/>
          <w:szCs w:val="28"/>
        </w:rPr>
      </w:pPr>
      <w:r w:rsidRPr="00F47CA4">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2057D" w:rsidRPr="00F47CA4" w:rsidRDefault="00B94CDD"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2057D" w:rsidRPr="00F47CA4">
        <w:rPr>
          <w:rFonts w:ascii="Times New Roman" w:hAnsi="Times New Roman" w:cs="Times New Roman"/>
          <w:sz w:val="28"/>
          <w:szCs w:val="28"/>
        </w:rPr>
        <w:t>.2. Показателями качества муниципальной услуги являются:</w:t>
      </w:r>
    </w:p>
    <w:p w:rsidR="00B2057D" w:rsidRPr="00F47CA4" w:rsidRDefault="00B2057D" w:rsidP="00F06AE4">
      <w:pPr>
        <w:tabs>
          <w:tab w:val="num" w:pos="0"/>
        </w:tabs>
        <w:spacing w:after="0" w:line="276" w:lineRule="auto"/>
        <w:ind w:firstLine="709"/>
        <w:jc w:val="both"/>
        <w:rPr>
          <w:rFonts w:ascii="Times New Roman" w:hAnsi="Times New Roman" w:cs="Times New Roman"/>
          <w:sz w:val="28"/>
          <w:szCs w:val="28"/>
        </w:rPr>
      </w:pPr>
      <w:r w:rsidRPr="00F47CA4">
        <w:rPr>
          <w:rFonts w:ascii="Times New Roman" w:hAnsi="Times New Roman" w:cs="Times New Roman"/>
          <w:sz w:val="28"/>
          <w:szCs w:val="28"/>
        </w:rPr>
        <w:t>соблюдение срока предоставления муниципальной услуги;</w:t>
      </w:r>
    </w:p>
    <w:p w:rsidR="00B2057D" w:rsidRPr="00F47CA4" w:rsidRDefault="00B2057D" w:rsidP="00F06AE4">
      <w:pPr>
        <w:tabs>
          <w:tab w:val="num" w:pos="0"/>
        </w:tabs>
        <w:spacing w:after="0" w:line="276" w:lineRule="auto"/>
        <w:ind w:firstLine="709"/>
        <w:jc w:val="both"/>
        <w:rPr>
          <w:rFonts w:ascii="Times New Roman" w:hAnsi="Times New Roman" w:cs="Times New Roman"/>
          <w:sz w:val="28"/>
          <w:szCs w:val="28"/>
        </w:rPr>
      </w:pPr>
      <w:r w:rsidRPr="00F47CA4">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2057D" w:rsidRPr="00F47CA4" w:rsidRDefault="00B94CDD"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2057D" w:rsidRPr="00F47CA4">
        <w:rPr>
          <w:rFonts w:ascii="Times New Roman" w:hAnsi="Times New Roman" w:cs="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2057D" w:rsidRPr="00F47CA4" w:rsidRDefault="00B94CDD"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2057D" w:rsidRPr="00F47CA4">
        <w:rPr>
          <w:rFonts w:ascii="Times New Roman" w:hAnsi="Times New Roman" w:cs="Times New Roman"/>
          <w:sz w:val="28"/>
          <w:szCs w:val="28"/>
        </w:rPr>
        <w:t>.4. Получение муниципальной услуги по экстерриториальному принципу невозможно.</w:t>
      </w:r>
    </w:p>
    <w:p w:rsidR="00B2057D" w:rsidRPr="00F47CA4" w:rsidRDefault="00B94CDD" w:rsidP="00F06AE4">
      <w:pPr>
        <w:tabs>
          <w:tab w:val="num" w:pos="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2057D" w:rsidRPr="00F47CA4">
        <w:rPr>
          <w:rFonts w:ascii="Times New Roman" w:hAnsi="Times New Roman" w:cs="Times New Roman"/>
          <w:sz w:val="28"/>
          <w:szCs w:val="28"/>
        </w:rPr>
        <w:t>.5. Возможность получения информации о ходе предоставления муниципальной услуги указана в пункте 1.3.1 подраздела 1.3 раздела 1 настоящего Административного регламента.</w:t>
      </w:r>
    </w:p>
    <w:p w:rsidR="006B6174" w:rsidRDefault="00B94CDD"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2.15</w:t>
      </w:r>
      <w:r w:rsidR="006B6174">
        <w:rPr>
          <w:rFonts w:ascii="Times New Roman" w:hAnsi="Times New Roman" w:cs="Times New Roman"/>
          <w:b/>
          <w:sz w:val="28"/>
          <w:szCs w:val="28"/>
        </w:rPr>
        <w:t>. Особенности предоставления муниципальной услуги в многофункциональном центре.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B6174" w:rsidRDefault="00B94CDD"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2.16</w:t>
      </w:r>
      <w:r w:rsidR="006B6174">
        <w:rPr>
          <w:rFonts w:ascii="Times New Roman" w:hAnsi="Times New Roman" w:cs="Times New Roman"/>
          <w:b/>
          <w:sz w:val="28"/>
          <w:szCs w:val="28"/>
        </w:rPr>
        <w:t>. Особенности предоставления муниципальной услуги в электронной форме.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предоставления муниципальной услуги в электронной форме: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6B6174" w:rsidRDefault="006B6174" w:rsidP="00F06AE4">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юридических лиц: усиленная квалифицированная подпись.</w:t>
      </w:r>
    </w:p>
    <w:p w:rsidR="00B2057D" w:rsidRDefault="00B2057D" w:rsidP="00F06AE4">
      <w:pPr>
        <w:pStyle w:val="ConsPlusNormal"/>
        <w:spacing w:line="276" w:lineRule="auto"/>
        <w:ind w:firstLine="709"/>
        <w:jc w:val="both"/>
        <w:rPr>
          <w:rFonts w:ascii="Times New Roman" w:hAnsi="Times New Roman" w:cs="Times New Roman"/>
          <w:sz w:val="28"/>
          <w:szCs w:val="28"/>
        </w:rPr>
      </w:pP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B6451" w:rsidRDefault="002B6451" w:rsidP="00F06AE4">
      <w:pPr>
        <w:pStyle w:val="ConsPlusTitle"/>
        <w:spacing w:line="276" w:lineRule="auto"/>
        <w:ind w:firstLine="709"/>
        <w:jc w:val="both"/>
        <w:rPr>
          <w:rFonts w:ascii="Times New Roman" w:hAnsi="Times New Roman" w:cs="Times New Roman"/>
          <w:sz w:val="28"/>
          <w:szCs w:val="28"/>
        </w:rPr>
      </w:pP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об утверждении Схемы или об отказе в утверждении </w:t>
      </w:r>
      <w:r>
        <w:rPr>
          <w:rFonts w:ascii="Times New Roman" w:hAnsi="Times New Roman" w:cs="Times New Roman"/>
          <w:sz w:val="28"/>
          <w:szCs w:val="28"/>
        </w:rPr>
        <w:lastRenderedPageBreak/>
        <w:t>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об утверждении Схемы или об отказе в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процедур (действий), выполняемых многофункциональным центром: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r:id="rId15" w:anchor="P97" w:history="1">
        <w:r w:rsidRPr="00B2057D">
          <w:rPr>
            <w:rStyle w:val="a8"/>
            <w:rFonts w:ascii="Times New Roman" w:hAnsi="Times New Roman" w:cs="Times New Roman"/>
            <w:color w:val="auto"/>
            <w:sz w:val="28"/>
            <w:szCs w:val="28"/>
            <w:u w:val="none"/>
          </w:rPr>
          <w:t>подразделе 2.7</w:t>
        </w:r>
      </w:hyperlink>
      <w:r>
        <w:rPr>
          <w:rFonts w:ascii="Times New Roman" w:hAnsi="Times New Roman" w:cs="Times New Roman"/>
          <w:sz w:val="28"/>
          <w:szCs w:val="28"/>
        </w:rPr>
        <w:t xml:space="preserve"> настоящего Административного регламента.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B6174" w:rsidRDefault="005D5F6F"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рок выполнения административной процедуры</w:t>
      </w:r>
      <w:r w:rsidR="00B2057D">
        <w:rPr>
          <w:rFonts w:ascii="Times New Roman" w:hAnsi="Times New Roman" w:cs="Times New Roman"/>
          <w:sz w:val="28"/>
          <w:szCs w:val="28"/>
        </w:rPr>
        <w:t xml:space="preserve"> не может превышать 1 день</w:t>
      </w:r>
      <w:r w:rsidR="006B6174">
        <w:rPr>
          <w:rFonts w:ascii="Times New Roman" w:hAnsi="Times New Roman" w:cs="Times New Roman"/>
          <w:sz w:val="28"/>
          <w:szCs w:val="28"/>
        </w:rPr>
        <w:t xml:space="preserve"> с момента приема заявления.</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Описание последовательности административных действий при рассмотрении заявления и представленных документов, направлении </w:t>
      </w:r>
      <w:r>
        <w:rPr>
          <w:rFonts w:ascii="Times New Roman" w:hAnsi="Times New Roman" w:cs="Times New Roman"/>
          <w:sz w:val="28"/>
          <w:szCs w:val="28"/>
        </w:rPr>
        <w:lastRenderedPageBreak/>
        <w:t>межведомственных запросов.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B6174" w:rsidRDefault="006B6174" w:rsidP="00F06AE4">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w:t>
      </w:r>
      <w:r w:rsidR="005D5F6F">
        <w:rPr>
          <w:rFonts w:ascii="Times New Roman" w:hAnsi="Times New Roman" w:cs="Times New Roman"/>
          <w:b w:val="0"/>
          <w:sz w:val="28"/>
          <w:szCs w:val="28"/>
        </w:rPr>
        <w:t>инициативе.</w:t>
      </w:r>
      <w:proofErr w:type="gramEnd"/>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B6174" w:rsidRDefault="005D5F6F"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рок выполнения административной процедуры</w:t>
      </w:r>
      <w:r w:rsidR="00FD339F">
        <w:rPr>
          <w:rFonts w:ascii="Times New Roman" w:hAnsi="Times New Roman" w:cs="Times New Roman"/>
          <w:sz w:val="28"/>
          <w:szCs w:val="28"/>
        </w:rPr>
        <w:t xml:space="preserve"> не может превышать 3 дня</w:t>
      </w:r>
      <w:r w:rsidR="006B6174">
        <w:rPr>
          <w:rFonts w:ascii="Times New Roman" w:hAnsi="Times New Roman" w:cs="Times New Roman"/>
          <w:sz w:val="28"/>
          <w:szCs w:val="28"/>
        </w:rPr>
        <w:t xml:space="preserve"> с момента приема заявления.</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 Описание последовательности административных действий при принятии решения об утверждении Схемы или об отказе в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3.4.2.1. </w:t>
      </w:r>
      <w:proofErr w:type="gramStart"/>
      <w:r>
        <w:rPr>
          <w:rFonts w:ascii="Times New Roman" w:hAnsi="Times New Roman" w:cs="Times New Roman"/>
          <w:sz w:val="28"/>
          <w:szCs w:val="28"/>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16" w:history="1">
        <w:r w:rsidRPr="00B2057D">
          <w:rPr>
            <w:rStyle w:val="a8"/>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3.4.2.2. Проверяет поступившее заявление на наличие или отсутствие оснований для приостановления срока рассмотрения заявления об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основания, указанного в </w:t>
      </w:r>
      <w:hyperlink r:id="rId17" w:anchor="P101" w:history="1">
        <w:r w:rsidRPr="00B2057D">
          <w:rPr>
            <w:rStyle w:val="a8"/>
            <w:rFonts w:ascii="Times New Roman" w:hAnsi="Times New Roman" w:cs="Times New Roman"/>
            <w:color w:val="auto"/>
            <w:sz w:val="28"/>
            <w:szCs w:val="28"/>
            <w:u w:val="none"/>
          </w:rPr>
          <w:t>пункте 2.8.1 подраздела 2.8</w:t>
        </w:r>
      </w:hyperlink>
      <w:r w:rsidRPr="00B2057D">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в случае если Схемы частично </w:t>
      </w:r>
      <w:r>
        <w:rPr>
          <w:rFonts w:ascii="Times New Roman" w:hAnsi="Times New Roman" w:cs="Times New Roman"/>
          <w:sz w:val="28"/>
          <w:szCs w:val="28"/>
        </w:rPr>
        <w:lastRenderedPageBreak/>
        <w:t xml:space="preserve">или полностью совпадают, принимает решение о приостановлении срока рассмотрения поданного последнего заявления об утверждении Схемы и в срок, указанный в </w:t>
      </w:r>
      <w:hyperlink r:id="rId18" w:anchor="P208" w:history="1">
        <w:r w:rsidRPr="00B2057D">
          <w:rPr>
            <w:rStyle w:val="a8"/>
            <w:rFonts w:ascii="Times New Roman" w:hAnsi="Times New Roman" w:cs="Times New Roman"/>
            <w:color w:val="auto"/>
            <w:sz w:val="28"/>
            <w:szCs w:val="28"/>
            <w:u w:val="none"/>
          </w:rPr>
          <w:t>пункте 3.4.3</w:t>
        </w:r>
      </w:hyperlink>
      <w:r w:rsidRPr="00B2057D">
        <w:rPr>
          <w:rFonts w:ascii="Times New Roman" w:hAnsi="Times New Roman" w:cs="Times New Roman"/>
          <w:sz w:val="28"/>
          <w:szCs w:val="28"/>
        </w:rPr>
        <w:t xml:space="preserve"> </w:t>
      </w:r>
      <w:r>
        <w:rPr>
          <w:rFonts w:ascii="Times New Roman" w:hAnsi="Times New Roman" w:cs="Times New Roman"/>
          <w:sz w:val="28"/>
          <w:szCs w:val="28"/>
        </w:rPr>
        <w:t>настоящего подраздела, направляет принятое решение заявителю.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3.4.2.3. Проверяет поступившее заявление на наличие или отсутствие оснований для отказа в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3.4.2.4. При наличии оснований, указанных в </w:t>
      </w:r>
      <w:hyperlink r:id="rId19" w:anchor="P103" w:history="1">
        <w:r w:rsidRPr="00B2057D">
          <w:rPr>
            <w:rStyle w:val="a8"/>
            <w:rFonts w:ascii="Times New Roman" w:hAnsi="Times New Roman" w:cs="Times New Roman"/>
            <w:color w:val="auto"/>
            <w:sz w:val="28"/>
            <w:szCs w:val="28"/>
            <w:u w:val="none"/>
          </w:rPr>
          <w:t>пункте 2.8.2 подраздела 2.8</w:t>
        </w:r>
      </w:hyperlink>
      <w:r w:rsidRPr="00B2057D">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принимает решение об отказе в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3.4.2.5. При отсутствии оснований, указанных в пункте 2.8.2 подраздела 2.8 настоящего Административного регламента, принимает решение об утверждении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10 дней со дня поступления заявления в администрацию уведомляет заявителя о продлении срока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3.4.3. 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3.4.4. Результатом выполнения административной процедуры является принятие решения об утверждении Схемы либо решения об отказе в утверждении Схемы.</w:t>
      </w:r>
    </w:p>
    <w:p w:rsidR="006B6174" w:rsidRDefault="000F502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3.4.5. С</w:t>
      </w:r>
      <w:r w:rsidR="006B6174">
        <w:rPr>
          <w:rFonts w:ascii="Times New Roman" w:hAnsi="Times New Roman" w:cs="Times New Roman"/>
          <w:sz w:val="28"/>
          <w:szCs w:val="28"/>
        </w:rPr>
        <w:t>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выполнения действий, указа</w:t>
      </w:r>
      <w:r w:rsidR="000F502D">
        <w:rPr>
          <w:rFonts w:ascii="Times New Roman" w:hAnsi="Times New Roman" w:cs="Times New Roman"/>
          <w:sz w:val="28"/>
          <w:szCs w:val="28"/>
        </w:rPr>
        <w:t>нных подпунктом 3.4.2.1</w:t>
      </w:r>
      <w:r>
        <w:rPr>
          <w:rFonts w:ascii="Times New Roman" w:hAnsi="Times New Roman" w:cs="Times New Roman"/>
          <w:sz w:val="28"/>
          <w:szCs w:val="28"/>
        </w:rPr>
        <w:t xml:space="preserve"> подпункта 3.4.2  пункта 3.4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документов, указанных в  </w:t>
      </w:r>
      <w:hyperlink r:id="rId20" w:anchor="P204" w:history="1">
        <w:r w:rsidRPr="0055504A">
          <w:rPr>
            <w:rStyle w:val="a8"/>
            <w:rFonts w:ascii="Times New Roman" w:hAnsi="Times New Roman" w:cs="Times New Roman"/>
            <w:color w:val="auto"/>
            <w:sz w:val="28"/>
            <w:szCs w:val="28"/>
            <w:u w:val="none"/>
          </w:rPr>
          <w:t>подпунктах 3.4.2.4</w:t>
        </w:r>
      </w:hyperlink>
      <w:r w:rsidRPr="0055504A">
        <w:rPr>
          <w:rFonts w:ascii="Times New Roman" w:hAnsi="Times New Roman" w:cs="Times New Roman"/>
          <w:sz w:val="28"/>
          <w:szCs w:val="28"/>
        </w:rPr>
        <w:t xml:space="preserve">, </w:t>
      </w:r>
      <w:hyperlink r:id="rId21" w:anchor="P205" w:history="1">
        <w:r w:rsidRPr="0055504A">
          <w:rPr>
            <w:rStyle w:val="a8"/>
            <w:rFonts w:ascii="Times New Roman" w:hAnsi="Times New Roman" w:cs="Times New Roman"/>
            <w:color w:val="auto"/>
            <w:sz w:val="28"/>
            <w:szCs w:val="28"/>
            <w:u w:val="none"/>
          </w:rPr>
          <w:t>3.4.2.5 пункта 3.4.2 подраздела 3.4</w:t>
        </w:r>
      </w:hyperlink>
      <w:r>
        <w:t xml:space="preserve"> </w:t>
      </w:r>
      <w:r>
        <w:rPr>
          <w:rFonts w:ascii="Times New Roman" w:hAnsi="Times New Roman" w:cs="Times New Roman"/>
          <w:sz w:val="28"/>
          <w:szCs w:val="28"/>
        </w:rPr>
        <w:t xml:space="preserve">настоящего Административного регламента. Специалист, ответственный за регистрацию </w:t>
      </w:r>
      <w:r>
        <w:rPr>
          <w:rFonts w:ascii="Times New Roman" w:hAnsi="Times New Roman" w:cs="Times New Roman"/>
          <w:sz w:val="28"/>
          <w:szCs w:val="28"/>
        </w:rPr>
        <w:lastRenderedPageBreak/>
        <w:t>регистрирует документы и выдает (направляет) их заявителю (представителю заявителя).</w:t>
      </w:r>
    </w:p>
    <w:p w:rsidR="006B6174" w:rsidRDefault="000F502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рок выполнения административно</w:t>
      </w:r>
      <w:r>
        <w:rPr>
          <w:rFonts w:ascii="Times New Roman" w:hAnsi="Times New Roman" w:cs="Times New Roman"/>
          <w:sz w:val="28"/>
          <w:szCs w:val="28"/>
        </w:rPr>
        <w:t>й процедуры не может превышать 1</w:t>
      </w:r>
      <w:r w:rsidR="006B6174">
        <w:rPr>
          <w:rFonts w:ascii="Times New Roman" w:hAnsi="Times New Roman" w:cs="Times New Roman"/>
          <w:sz w:val="28"/>
          <w:szCs w:val="28"/>
        </w:rPr>
        <w:t xml:space="preserve"> дней с момента подписания уполномоченным должностным лицом результата предоставления муниципальной услуги.</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B6174" w:rsidRDefault="006B6174" w:rsidP="00F06AE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w:t>
      </w:r>
      <w:r>
        <w:rPr>
          <w:rFonts w:ascii="Times New Roman" w:hAnsi="Times New Roman" w:cs="Times New Roman"/>
          <w:sz w:val="28"/>
          <w:szCs w:val="28"/>
        </w:rPr>
        <w:lastRenderedPageBreak/>
        <w:t xml:space="preserve">участвующих в предоставлении муниципальной услуги, осуществляется в соответствии </w:t>
      </w:r>
      <w:r w:rsidRPr="0055504A">
        <w:rPr>
          <w:rFonts w:ascii="Times New Roman" w:hAnsi="Times New Roman" w:cs="Times New Roman"/>
          <w:sz w:val="28"/>
          <w:szCs w:val="28"/>
        </w:rPr>
        <w:t xml:space="preserve">с </w:t>
      </w:r>
      <w:hyperlink r:id="rId22" w:anchor="P183" w:history="1">
        <w:r w:rsidRPr="0055504A">
          <w:rPr>
            <w:rStyle w:val="a8"/>
            <w:rFonts w:ascii="Times New Roman" w:hAnsi="Times New Roman" w:cs="Times New Roman"/>
            <w:color w:val="auto"/>
            <w:sz w:val="28"/>
            <w:szCs w:val="28"/>
            <w:u w:val="none"/>
          </w:rPr>
          <w:t>подразделом 3.3 раздела 3</w:t>
        </w:r>
      </w:hyperlink>
      <w:r>
        <w:rPr>
          <w:rFonts w:ascii="Times New Roman" w:hAnsi="Times New Roman" w:cs="Times New Roman"/>
          <w:sz w:val="28"/>
          <w:szCs w:val="28"/>
        </w:rPr>
        <w:t xml:space="preserve"> настоящего Административного регламента.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принятии решения.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w:t>
      </w:r>
      <w:proofErr w:type="gramStart"/>
      <w:r>
        <w:rPr>
          <w:rFonts w:ascii="Times New Roman" w:hAnsi="Times New Roman" w:cs="Times New Roman"/>
          <w:sz w:val="28"/>
          <w:szCs w:val="28"/>
        </w:rPr>
        <w:t>аналогичны</w:t>
      </w:r>
      <w:proofErr w:type="gramEnd"/>
      <w:r>
        <w:rPr>
          <w:rFonts w:ascii="Times New Roman" w:hAnsi="Times New Roman" w:cs="Times New Roman"/>
          <w:sz w:val="28"/>
          <w:szCs w:val="28"/>
        </w:rPr>
        <w:t xml:space="preserve"> административным действиям и срокам, указанным в </w:t>
      </w:r>
      <w:hyperlink r:id="rId23" w:anchor="P188" w:history="1">
        <w:r w:rsidRPr="0055504A">
          <w:rPr>
            <w:rStyle w:val="a8"/>
            <w:rFonts w:ascii="Times New Roman" w:hAnsi="Times New Roman" w:cs="Times New Roman"/>
            <w:color w:val="auto"/>
            <w:sz w:val="28"/>
            <w:szCs w:val="28"/>
            <w:u w:val="none"/>
          </w:rPr>
          <w:t>подразделе 3.4</w:t>
        </w:r>
      </w:hyperlink>
      <w:r w:rsidRPr="0055504A">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24" w:anchor="P204" w:history="1">
        <w:r w:rsidRPr="0055504A">
          <w:rPr>
            <w:rStyle w:val="a8"/>
            <w:rFonts w:ascii="Times New Roman" w:hAnsi="Times New Roman" w:cs="Times New Roman"/>
            <w:color w:val="auto"/>
            <w:sz w:val="28"/>
            <w:szCs w:val="28"/>
            <w:u w:val="none"/>
          </w:rPr>
          <w:t>подпунктах 3.4.2.4</w:t>
        </w:r>
      </w:hyperlink>
      <w:r w:rsidRPr="0055504A">
        <w:rPr>
          <w:rFonts w:ascii="Times New Roman" w:hAnsi="Times New Roman" w:cs="Times New Roman"/>
          <w:sz w:val="28"/>
          <w:szCs w:val="28"/>
        </w:rPr>
        <w:t xml:space="preserve">, </w:t>
      </w:r>
      <w:hyperlink r:id="rId25" w:anchor="P205" w:history="1">
        <w:r w:rsidRPr="0055504A">
          <w:rPr>
            <w:rStyle w:val="a8"/>
            <w:rFonts w:ascii="Times New Roman" w:hAnsi="Times New Roman" w:cs="Times New Roman"/>
            <w:color w:val="auto"/>
            <w:sz w:val="28"/>
            <w:szCs w:val="28"/>
            <w:u w:val="none"/>
          </w:rPr>
          <w:t>3.4.2.5 пункта 3.4.2 подраздела 3.4</w:t>
        </w:r>
      </w:hyperlink>
      <w:r>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B6174" w:rsidRDefault="000F502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рок выполнения административной процедуры не должен превышать 1 день с момента подписания документов уполномоченным должностным лицом.</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Pr>
          <w:rFonts w:ascii="Times New Roman" w:hAnsi="Times New Roman" w:cs="Times New Roman"/>
          <w:sz w:val="28"/>
          <w:szCs w:val="28"/>
        </w:rPr>
        <w:t>распространяются</w:t>
      </w:r>
      <w:proofErr w:type="gramEnd"/>
      <w:r>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6B6174" w:rsidRDefault="006B6174" w:rsidP="00F06AE4">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оформляет уведомление о приеме документов и передает его заявителю;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B6174"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рок выполнения административной процедур</w:t>
      </w:r>
      <w:r>
        <w:rPr>
          <w:rFonts w:ascii="Times New Roman" w:hAnsi="Times New Roman" w:cs="Times New Roman"/>
          <w:sz w:val="28"/>
          <w:szCs w:val="28"/>
        </w:rPr>
        <w:t>ы не может превышать 2 рабочих дней</w:t>
      </w:r>
      <w:r w:rsidR="006B6174">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B6174" w:rsidRDefault="00B94CDD"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B6174">
        <w:rPr>
          <w:rFonts w:ascii="Times New Roman" w:hAnsi="Times New Roman" w:cs="Times New Roman"/>
          <w:sz w:val="28"/>
          <w:szCs w:val="28"/>
        </w:rPr>
        <w:t xml:space="preserve">рок выполнения административной процедуры </w:t>
      </w:r>
      <w:r w:rsidR="0055504A">
        <w:rPr>
          <w:rFonts w:ascii="Times New Roman" w:hAnsi="Times New Roman" w:cs="Times New Roman"/>
          <w:sz w:val="28"/>
          <w:szCs w:val="28"/>
        </w:rPr>
        <w:t xml:space="preserve">не может превышать 1 </w:t>
      </w:r>
      <w:r w:rsidR="0055504A">
        <w:rPr>
          <w:rFonts w:ascii="Times New Roman" w:hAnsi="Times New Roman" w:cs="Times New Roman"/>
          <w:sz w:val="28"/>
          <w:szCs w:val="28"/>
        </w:rPr>
        <w:lastRenderedPageBreak/>
        <w:t>день</w:t>
      </w:r>
      <w:r w:rsidR="006B6174">
        <w:rPr>
          <w:rFonts w:ascii="Times New Roman" w:hAnsi="Times New Roman" w:cs="Times New Roman"/>
          <w:sz w:val="28"/>
          <w:szCs w:val="28"/>
        </w:rPr>
        <w:t>, с момента поступления результата предоставления муниципальной услуги в многофункциональный центр.</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roofErr w:type="gramStart"/>
      <w:r>
        <w:rPr>
          <w:rFonts w:ascii="Times New Roman" w:hAnsi="Times New Roman" w:cs="Times New Roman"/>
          <w:sz w:val="28"/>
          <w:szCs w:val="28"/>
        </w:rPr>
        <w:t>..</w:t>
      </w:r>
      <w:proofErr w:type="gramEnd"/>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внесения изменений в решения об утверждении Схемы либо об отказе в утверждении Схемы в связи с допущенными опечатками и (или) ошибками в тексте решения заявитель направляет заявление.</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решения об утверждении Схемы либо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Срок внесения изменени</w:t>
      </w:r>
      <w:r w:rsidR="0055504A">
        <w:rPr>
          <w:rFonts w:ascii="Times New Roman" w:hAnsi="Times New Roman" w:cs="Times New Roman"/>
          <w:sz w:val="28"/>
          <w:szCs w:val="28"/>
        </w:rPr>
        <w:t>й в решение составляет 10</w:t>
      </w:r>
      <w:r>
        <w:rPr>
          <w:rFonts w:ascii="Times New Roman" w:hAnsi="Times New Roman" w:cs="Times New Roman"/>
          <w:sz w:val="28"/>
          <w:szCs w:val="28"/>
        </w:rPr>
        <w:t xml:space="preserve"> дней с момента выявления допущенных опечаток и ошибок или регистрации заявления, поступившего от заявителя (представителя заявителя).</w:t>
      </w:r>
    </w:p>
    <w:p w:rsidR="006B6174" w:rsidRDefault="006B6174" w:rsidP="00F06AE4">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3.9. Порядок отзыва заявления о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B6174" w:rsidRDefault="006B6174"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может быть подано посредством Единого портала, </w:t>
      </w:r>
      <w:r>
        <w:rPr>
          <w:rFonts w:ascii="Times New Roman" w:hAnsi="Times New Roman" w:cs="Times New Roman"/>
          <w:sz w:val="28"/>
          <w:szCs w:val="28"/>
        </w:rPr>
        <w:lastRenderedPageBreak/>
        <w:t>Регионального портала, через многофункциональный центр, а также непосредственно в администрацию.</w:t>
      </w:r>
    </w:p>
    <w:p w:rsidR="006B6174" w:rsidRDefault="0055504A" w:rsidP="00F06AE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6B6174">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2B6451" w:rsidRDefault="002B6451" w:rsidP="00F06AE4">
      <w:pPr>
        <w:pStyle w:val="ConsPlusTitle"/>
        <w:spacing w:line="276" w:lineRule="auto"/>
        <w:ind w:firstLine="709"/>
        <w:jc w:val="both"/>
        <w:rPr>
          <w:rFonts w:ascii="Times New Roman" w:hAnsi="Times New Roman" w:cs="Times New Roman"/>
          <w:sz w:val="28"/>
          <w:szCs w:val="28"/>
        </w:rPr>
      </w:pPr>
    </w:p>
    <w:p w:rsidR="006B6174" w:rsidRDefault="006B6174" w:rsidP="00F06AE4">
      <w:pPr>
        <w:pStyle w:val="ConsPlusTitl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55504A" w:rsidRDefault="0055504A" w:rsidP="00F06AE4">
      <w:pPr>
        <w:autoSpaceDE w:val="0"/>
        <w:spacing w:after="0" w:line="276" w:lineRule="auto"/>
        <w:ind w:firstLine="709"/>
        <w:jc w:val="both"/>
        <w:rPr>
          <w:rFonts w:ascii="Times New Roman" w:hAnsi="Times New Roman" w:cs="Times New Roman"/>
          <w:bCs/>
          <w:color w:val="000000"/>
          <w:sz w:val="28"/>
          <w:szCs w:val="28"/>
        </w:rPr>
      </w:pPr>
    </w:p>
    <w:p w:rsidR="0055504A" w:rsidRPr="00A70D92" w:rsidRDefault="0055504A" w:rsidP="00F06AE4">
      <w:pPr>
        <w:pStyle w:val="ConsPlusNormal"/>
        <w:spacing w:line="276" w:lineRule="auto"/>
        <w:ind w:firstLine="709"/>
        <w:outlineLvl w:val="2"/>
        <w:rPr>
          <w:rFonts w:ascii="Times New Roman" w:hAnsi="Times New Roman" w:cs="Times New Roman"/>
          <w:b/>
          <w:bCs/>
          <w:color w:val="000000"/>
          <w:sz w:val="28"/>
          <w:szCs w:val="28"/>
        </w:rPr>
      </w:pPr>
      <w:r w:rsidRPr="00A70D92">
        <w:rPr>
          <w:rFonts w:ascii="Times New Roman" w:hAnsi="Times New Roman" w:cs="Times New Roman"/>
          <w:b/>
          <w:color w:val="000000"/>
          <w:sz w:val="28"/>
          <w:szCs w:val="28"/>
        </w:rPr>
        <w:t>4.1. Порядок осуществления текущего контроля.</w:t>
      </w:r>
    </w:p>
    <w:p w:rsidR="0055504A" w:rsidRDefault="0055504A" w:rsidP="00F06AE4">
      <w:pPr>
        <w:autoSpaceDE w:val="0"/>
        <w:spacing w:after="0" w:line="276" w:lineRule="auto"/>
        <w:ind w:firstLine="709"/>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 xml:space="preserve"> </w:t>
      </w:r>
      <w:proofErr w:type="gramStart"/>
      <w:r w:rsidRPr="00A70D92">
        <w:rPr>
          <w:rFonts w:ascii="Times New Roman" w:hAnsi="Times New Roman" w:cs="Times New Roman"/>
          <w:color w:val="000000"/>
          <w:sz w:val="28"/>
          <w:szCs w:val="28"/>
        </w:rPr>
        <w:t>Контроль за</w:t>
      </w:r>
      <w:proofErr w:type="gramEnd"/>
      <w:r w:rsidRPr="00A70D92">
        <w:rPr>
          <w:rFonts w:ascii="Times New Roman" w:hAnsi="Times New Roman" w:cs="Times New Roman"/>
          <w:color w:val="000000"/>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5504A" w:rsidRPr="00A70D92" w:rsidRDefault="0055504A" w:rsidP="00F06AE4">
      <w:pPr>
        <w:autoSpaceDE w:val="0"/>
        <w:spacing w:after="0" w:line="276" w:lineRule="auto"/>
        <w:ind w:firstLine="709"/>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5504A" w:rsidRPr="00A70D92" w:rsidRDefault="0055504A" w:rsidP="00F06AE4">
      <w:pPr>
        <w:autoSpaceDE w:val="0"/>
        <w:spacing w:after="0" w:line="276" w:lineRule="auto"/>
        <w:ind w:firstLine="709"/>
        <w:jc w:val="both"/>
        <w:rPr>
          <w:rFonts w:ascii="Times New Roman" w:eastAsia="Arial" w:hAnsi="Times New Roman" w:cs="Times New Roman"/>
          <w:color w:val="000000"/>
          <w:sz w:val="28"/>
          <w:szCs w:val="28"/>
        </w:rPr>
      </w:pPr>
      <w:r w:rsidRPr="00A70D92">
        <w:rPr>
          <w:rFonts w:ascii="Times New Roman" w:eastAsia="Arial" w:hAnsi="Times New Roman" w:cs="Times New Roman"/>
          <w:color w:val="000000"/>
          <w:sz w:val="28"/>
          <w:szCs w:val="28"/>
        </w:rPr>
        <w:t>Глава администрации, а также уполномоченное им должностное лицо, осуществляя контроль, вправе:</w:t>
      </w:r>
    </w:p>
    <w:p w:rsidR="0055504A" w:rsidRPr="00A70D92" w:rsidRDefault="0055504A" w:rsidP="00F06AE4">
      <w:pPr>
        <w:autoSpaceDE w:val="0"/>
        <w:spacing w:after="0" w:line="276" w:lineRule="auto"/>
        <w:ind w:firstLine="709"/>
        <w:jc w:val="both"/>
        <w:rPr>
          <w:rFonts w:ascii="Times New Roman" w:eastAsia="Arial" w:hAnsi="Times New Roman" w:cs="Times New Roman"/>
          <w:color w:val="000000"/>
          <w:sz w:val="28"/>
          <w:szCs w:val="28"/>
        </w:rPr>
      </w:pPr>
      <w:r w:rsidRPr="00A70D92">
        <w:rPr>
          <w:rFonts w:ascii="Times New Roman" w:eastAsia="Arial" w:hAnsi="Times New Roman" w:cs="Times New Roman"/>
          <w:color w:val="000000"/>
          <w:sz w:val="28"/>
          <w:szCs w:val="28"/>
        </w:rPr>
        <w:t>контролировать соблюдение порядка и условий предоставления муниципальной услуги;</w:t>
      </w:r>
    </w:p>
    <w:p w:rsidR="0055504A" w:rsidRPr="00A70D92" w:rsidRDefault="0055504A" w:rsidP="00F06AE4">
      <w:pPr>
        <w:autoSpaceDE w:val="0"/>
        <w:spacing w:after="0" w:line="276" w:lineRule="auto"/>
        <w:ind w:firstLine="709"/>
        <w:jc w:val="both"/>
        <w:rPr>
          <w:rFonts w:ascii="Times New Roman" w:eastAsia="Arial" w:hAnsi="Times New Roman" w:cs="Times New Roman"/>
          <w:color w:val="000000"/>
          <w:sz w:val="28"/>
          <w:szCs w:val="28"/>
        </w:rPr>
      </w:pPr>
      <w:r w:rsidRPr="00A70D92">
        <w:rPr>
          <w:rFonts w:ascii="Times New Roman" w:eastAsia="Arial" w:hAnsi="Times New Roman" w:cs="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5504A" w:rsidRPr="00A70D92" w:rsidRDefault="0055504A" w:rsidP="00F06AE4">
      <w:pPr>
        <w:autoSpaceDE w:val="0"/>
        <w:spacing w:after="0" w:line="276" w:lineRule="auto"/>
        <w:ind w:firstLine="709"/>
        <w:jc w:val="both"/>
        <w:rPr>
          <w:rFonts w:ascii="Times New Roman" w:eastAsia="Arial" w:hAnsi="Times New Roman" w:cs="Times New Roman"/>
          <w:color w:val="000000"/>
          <w:sz w:val="28"/>
          <w:szCs w:val="28"/>
        </w:rPr>
      </w:pPr>
      <w:r w:rsidRPr="00A70D92">
        <w:rPr>
          <w:rFonts w:ascii="Times New Roman" w:eastAsia="Arial" w:hAnsi="Times New Roman" w:cs="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55504A" w:rsidRPr="00A70D92" w:rsidRDefault="0055504A" w:rsidP="00F06AE4">
      <w:pPr>
        <w:autoSpaceDE w:val="0"/>
        <w:spacing w:after="0" w:line="276" w:lineRule="auto"/>
        <w:ind w:firstLine="709"/>
        <w:jc w:val="both"/>
        <w:rPr>
          <w:rFonts w:ascii="Times New Roman" w:hAnsi="Times New Roman" w:cs="Times New Roman"/>
          <w:b/>
          <w:color w:val="000000"/>
          <w:sz w:val="28"/>
          <w:szCs w:val="28"/>
        </w:rPr>
      </w:pPr>
      <w:proofErr w:type="gramStart"/>
      <w:r w:rsidRPr="00A70D92">
        <w:rPr>
          <w:rFonts w:ascii="Times New Roman" w:eastAsia="Arial" w:hAnsi="Times New Roman" w:cs="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5504A" w:rsidRPr="00A70D92" w:rsidRDefault="0055504A" w:rsidP="00F06AE4">
      <w:pPr>
        <w:autoSpaceDE w:val="0"/>
        <w:autoSpaceDN w:val="0"/>
        <w:adjustRightInd w:val="0"/>
        <w:spacing w:after="0" w:line="276" w:lineRule="auto"/>
        <w:ind w:firstLine="709"/>
        <w:jc w:val="both"/>
        <w:outlineLvl w:val="2"/>
        <w:rPr>
          <w:rFonts w:ascii="Times New Roman" w:hAnsi="Times New Roman" w:cs="Times New Roman"/>
          <w:color w:val="000000"/>
          <w:sz w:val="28"/>
          <w:szCs w:val="28"/>
        </w:rPr>
      </w:pPr>
      <w:r w:rsidRPr="00A70D92">
        <w:rPr>
          <w:rFonts w:ascii="Times New Roman"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504A" w:rsidRPr="00A70D92" w:rsidRDefault="0055504A" w:rsidP="00F06AE4">
      <w:pPr>
        <w:autoSpaceDE w:val="0"/>
        <w:autoSpaceDN w:val="0"/>
        <w:adjustRightInd w:val="0"/>
        <w:spacing w:after="0" w:line="276" w:lineRule="auto"/>
        <w:ind w:firstLine="709"/>
        <w:jc w:val="both"/>
        <w:rPr>
          <w:rFonts w:ascii="Times New Roman" w:hAnsi="Times New Roman" w:cs="Times New Roman"/>
          <w:sz w:val="28"/>
          <w:szCs w:val="28"/>
        </w:rPr>
      </w:pPr>
      <w:r w:rsidRPr="00A70D92">
        <w:rPr>
          <w:rFonts w:ascii="Times New Roman" w:hAnsi="Times New Roman" w:cs="Times New Roman"/>
          <w:sz w:val="28"/>
          <w:szCs w:val="28"/>
        </w:rPr>
        <w:t xml:space="preserve">4.2.1. Проверки проводятся в целях </w:t>
      </w:r>
      <w:proofErr w:type="gramStart"/>
      <w:r w:rsidRPr="00A70D92">
        <w:rPr>
          <w:rFonts w:ascii="Times New Roman" w:hAnsi="Times New Roman" w:cs="Times New Roman"/>
          <w:sz w:val="28"/>
          <w:szCs w:val="28"/>
        </w:rPr>
        <w:t>контроля за</w:t>
      </w:r>
      <w:proofErr w:type="gramEnd"/>
      <w:r w:rsidRPr="00A70D92">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5504A" w:rsidRPr="00A70D92" w:rsidRDefault="0055504A" w:rsidP="00F06AE4">
      <w:pPr>
        <w:autoSpaceDE w:val="0"/>
        <w:autoSpaceDN w:val="0"/>
        <w:adjustRightInd w:val="0"/>
        <w:spacing w:after="0" w:line="276" w:lineRule="auto"/>
        <w:ind w:firstLine="709"/>
        <w:jc w:val="both"/>
        <w:rPr>
          <w:rFonts w:ascii="Times New Roman" w:hAnsi="Times New Roman" w:cs="Times New Roman"/>
          <w:sz w:val="28"/>
          <w:szCs w:val="28"/>
        </w:rPr>
      </w:pPr>
      <w:r w:rsidRPr="00A70D92">
        <w:rPr>
          <w:rFonts w:ascii="Times New Roman" w:hAnsi="Times New Roman" w:cs="Times New Roman"/>
          <w:sz w:val="28"/>
          <w:szCs w:val="28"/>
        </w:rPr>
        <w:t>4.2.2. Проверки могут быть плановыми и внеплановыми.</w:t>
      </w:r>
    </w:p>
    <w:p w:rsidR="0055504A" w:rsidRPr="00A70D92" w:rsidRDefault="0055504A" w:rsidP="00F06AE4">
      <w:pPr>
        <w:autoSpaceDE w:val="0"/>
        <w:autoSpaceDN w:val="0"/>
        <w:adjustRightInd w:val="0"/>
        <w:spacing w:after="0" w:line="276" w:lineRule="auto"/>
        <w:ind w:firstLine="709"/>
        <w:jc w:val="both"/>
        <w:rPr>
          <w:rFonts w:ascii="Times New Roman" w:hAnsi="Times New Roman" w:cs="Times New Roman"/>
          <w:sz w:val="28"/>
          <w:szCs w:val="28"/>
        </w:rPr>
      </w:pPr>
      <w:r w:rsidRPr="00A70D92">
        <w:rPr>
          <w:rFonts w:ascii="Times New Roman" w:hAnsi="Times New Roman" w:cs="Times New Roman"/>
          <w:sz w:val="28"/>
          <w:szCs w:val="28"/>
        </w:rPr>
        <w:lastRenderedPageBreak/>
        <w:t>4.2.3.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5504A" w:rsidRPr="00A70D92" w:rsidRDefault="0055504A" w:rsidP="00F06AE4">
      <w:pPr>
        <w:autoSpaceDE w:val="0"/>
        <w:autoSpaceDN w:val="0"/>
        <w:adjustRightInd w:val="0"/>
        <w:spacing w:after="0" w:line="276" w:lineRule="auto"/>
        <w:ind w:firstLine="709"/>
        <w:jc w:val="both"/>
        <w:rPr>
          <w:rFonts w:ascii="Times New Roman" w:hAnsi="Times New Roman" w:cs="Times New Roman"/>
          <w:sz w:val="28"/>
          <w:szCs w:val="28"/>
        </w:rPr>
      </w:pPr>
      <w:r w:rsidRPr="00A70D92">
        <w:rPr>
          <w:rFonts w:ascii="Times New Roman" w:hAnsi="Times New Roman" w:cs="Times New Roman"/>
          <w:color w:val="000000"/>
          <w:sz w:val="28"/>
          <w:szCs w:val="28"/>
        </w:rPr>
        <w:t>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55504A" w:rsidRPr="00A70D92" w:rsidRDefault="0055504A" w:rsidP="00F06AE4">
      <w:pPr>
        <w:autoSpaceDE w:val="0"/>
        <w:autoSpaceDN w:val="0"/>
        <w:adjustRightInd w:val="0"/>
        <w:spacing w:after="0" w:line="276" w:lineRule="auto"/>
        <w:ind w:firstLine="709"/>
        <w:jc w:val="both"/>
        <w:rPr>
          <w:rFonts w:ascii="Times New Roman" w:hAnsi="Times New Roman" w:cs="Times New Roman"/>
          <w:sz w:val="28"/>
          <w:szCs w:val="28"/>
        </w:rPr>
      </w:pPr>
      <w:r w:rsidRPr="00A70D92">
        <w:rPr>
          <w:rFonts w:ascii="Times New Roman" w:hAnsi="Times New Roman" w:cs="Times New Roman"/>
          <w:sz w:val="28"/>
          <w:szCs w:val="28"/>
        </w:rPr>
        <w:t>4.2.4.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5504A" w:rsidRPr="00A70D92" w:rsidRDefault="0055504A" w:rsidP="00F06AE4">
      <w:pPr>
        <w:pStyle w:val="ConsPlusNormal"/>
        <w:spacing w:line="276" w:lineRule="auto"/>
        <w:ind w:firstLine="709"/>
        <w:jc w:val="both"/>
        <w:outlineLvl w:val="2"/>
        <w:rPr>
          <w:rFonts w:ascii="Times New Roman" w:hAnsi="Times New Roman" w:cs="Times New Roman"/>
          <w:b/>
          <w:color w:val="000000"/>
          <w:sz w:val="28"/>
          <w:szCs w:val="28"/>
        </w:rPr>
      </w:pPr>
      <w:r w:rsidRPr="00A70D92">
        <w:rPr>
          <w:rFonts w:ascii="Times New Roman" w:hAnsi="Times New Roman" w:cs="Times New Roman"/>
          <w:b/>
          <w:color w:val="000000"/>
          <w:sz w:val="28"/>
          <w:szCs w:val="28"/>
        </w:rPr>
        <w:t>4.3. Ответственность должностных лиц за решения и действи</w:t>
      </w:r>
      <w:proofErr w:type="gramStart"/>
      <w:r w:rsidRPr="00A70D92">
        <w:rPr>
          <w:rFonts w:ascii="Times New Roman" w:hAnsi="Times New Roman" w:cs="Times New Roman"/>
          <w:b/>
          <w:color w:val="000000"/>
          <w:sz w:val="28"/>
          <w:szCs w:val="28"/>
        </w:rPr>
        <w:t>я(</w:t>
      </w:r>
      <w:proofErr w:type="gramEnd"/>
      <w:r w:rsidRPr="00A70D92">
        <w:rPr>
          <w:rFonts w:ascii="Times New Roman" w:hAnsi="Times New Roman" w:cs="Times New Roman"/>
          <w:b/>
          <w:color w:val="000000"/>
          <w:sz w:val="28"/>
          <w:szCs w:val="28"/>
        </w:rPr>
        <w:t>бездействие), принимаемые (осуществляемые) ими в ходе предоставления муниципальной услуги</w:t>
      </w:r>
    </w:p>
    <w:p w:rsidR="0055504A" w:rsidRPr="00A70D92" w:rsidRDefault="0055504A" w:rsidP="00F06AE4">
      <w:pPr>
        <w:spacing w:after="0" w:line="276" w:lineRule="auto"/>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 xml:space="preserve"> </w:t>
      </w:r>
      <w:r w:rsidRPr="00A70D92">
        <w:rPr>
          <w:rFonts w:ascii="Times New Roman" w:hAnsi="Times New Roman" w:cs="Times New Roman"/>
          <w:color w:val="000000"/>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5504A" w:rsidRPr="00A70D92" w:rsidRDefault="0055504A" w:rsidP="00F06AE4">
      <w:pPr>
        <w:spacing w:after="0" w:line="276" w:lineRule="auto"/>
        <w:ind w:firstLine="708"/>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5504A" w:rsidRPr="00A70D92" w:rsidRDefault="0055504A" w:rsidP="00F06AE4">
      <w:pPr>
        <w:spacing w:after="0" w:line="276" w:lineRule="auto"/>
        <w:ind w:firstLine="708"/>
        <w:jc w:val="both"/>
        <w:rPr>
          <w:rFonts w:ascii="Times New Roman" w:hAnsi="Times New Roman" w:cs="Times New Roman"/>
          <w:b/>
          <w:color w:val="000000"/>
          <w:sz w:val="28"/>
          <w:szCs w:val="28"/>
        </w:rPr>
      </w:pPr>
      <w:r w:rsidRPr="00A70D92">
        <w:rPr>
          <w:rFonts w:ascii="Times New Roman" w:hAnsi="Times New Roman" w:cs="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5504A" w:rsidRPr="00A70D92" w:rsidRDefault="0055504A" w:rsidP="00F06AE4">
      <w:pPr>
        <w:spacing w:after="0" w:line="276" w:lineRule="auto"/>
        <w:ind w:firstLine="708"/>
        <w:jc w:val="both"/>
        <w:rPr>
          <w:rFonts w:ascii="Times New Roman" w:hAnsi="Times New Roman" w:cs="Times New Roman"/>
          <w:b/>
          <w:color w:val="000000"/>
          <w:sz w:val="28"/>
          <w:szCs w:val="28"/>
        </w:rPr>
      </w:pPr>
      <w:r w:rsidRPr="00A70D92">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A70D92">
        <w:rPr>
          <w:rFonts w:ascii="Times New Roman" w:hAnsi="Times New Roman" w:cs="Times New Roman"/>
          <w:b/>
          <w:color w:val="000000"/>
          <w:sz w:val="28"/>
          <w:szCs w:val="28"/>
        </w:rPr>
        <w:t>контроля  за</w:t>
      </w:r>
      <w:proofErr w:type="gramEnd"/>
      <w:r w:rsidRPr="00A70D92">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55504A" w:rsidRPr="00A70D92" w:rsidRDefault="0055504A" w:rsidP="00F06AE4">
      <w:pPr>
        <w:spacing w:after="0" w:line="276" w:lineRule="auto"/>
        <w:ind w:firstLine="708"/>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55504A" w:rsidRPr="00A70D92" w:rsidRDefault="0055504A" w:rsidP="00F06AE4">
      <w:pPr>
        <w:spacing w:after="0" w:line="276" w:lineRule="auto"/>
        <w:ind w:firstLine="708"/>
        <w:jc w:val="both"/>
        <w:rPr>
          <w:rFonts w:ascii="Times New Roman" w:hAnsi="Times New Roman" w:cs="Times New Roman"/>
          <w:color w:val="000000"/>
          <w:sz w:val="28"/>
          <w:szCs w:val="28"/>
        </w:rPr>
      </w:pPr>
      <w:r w:rsidRPr="00A70D92">
        <w:rPr>
          <w:rFonts w:ascii="Times New Roman" w:hAnsi="Times New Roman" w:cs="Times New Roman"/>
          <w:color w:val="000000"/>
          <w:sz w:val="28"/>
          <w:szCs w:val="28"/>
        </w:rPr>
        <w:t xml:space="preserve">4.4.2. Граждане, их объединения и организации могут сообщить обо всех результатах </w:t>
      </w:r>
      <w:proofErr w:type="gramStart"/>
      <w:r w:rsidRPr="00A70D92">
        <w:rPr>
          <w:rFonts w:ascii="Times New Roman" w:hAnsi="Times New Roman" w:cs="Times New Roman"/>
          <w:color w:val="000000"/>
          <w:sz w:val="28"/>
          <w:szCs w:val="28"/>
        </w:rPr>
        <w:t>контроля за</w:t>
      </w:r>
      <w:proofErr w:type="gramEnd"/>
      <w:r w:rsidRPr="00A70D92">
        <w:rPr>
          <w:rFonts w:ascii="Times New Roman" w:hAnsi="Times New Roman" w:cs="Times New Roman"/>
          <w:color w:val="000000"/>
          <w:sz w:val="28"/>
          <w:szCs w:val="28"/>
        </w:rPr>
        <w:t xml:space="preserve"> предоставлением муниципальной услуги через </w:t>
      </w:r>
      <w:r w:rsidRPr="00A70D92">
        <w:rPr>
          <w:rFonts w:ascii="Times New Roman" w:hAnsi="Times New Roman" w:cs="Times New Roman"/>
          <w:color w:val="000000"/>
          <w:sz w:val="28"/>
          <w:szCs w:val="28"/>
        </w:rPr>
        <w:lastRenderedPageBreak/>
        <w:t>«Личный кабинет пользователя» на Едином портале предоставления государственных и муниципальных услуг (функций) или Портале Кировской области.</w:t>
      </w:r>
    </w:p>
    <w:p w:rsidR="0055504A" w:rsidRDefault="0055504A" w:rsidP="00F06AE4">
      <w:pPr>
        <w:autoSpaceDE w:val="0"/>
        <w:spacing w:after="0" w:line="276" w:lineRule="auto"/>
        <w:ind w:firstLine="709"/>
        <w:jc w:val="both"/>
        <w:rPr>
          <w:rFonts w:ascii="Times New Roman" w:hAnsi="Times New Roman" w:cs="Times New Roman"/>
          <w:bCs/>
          <w:color w:val="000000"/>
          <w:sz w:val="28"/>
          <w:szCs w:val="28"/>
        </w:rPr>
      </w:pP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2B6451" w:rsidRDefault="002B6451" w:rsidP="00F06AE4">
      <w:pPr>
        <w:autoSpaceDE w:val="0"/>
        <w:spacing w:after="0" w:line="276" w:lineRule="auto"/>
        <w:ind w:firstLine="709"/>
        <w:jc w:val="both"/>
        <w:rPr>
          <w:rFonts w:ascii="Times New Roman" w:hAnsi="Times New Roman" w:cs="Times New Roman"/>
          <w:b/>
          <w:bCs/>
          <w:color w:val="000000"/>
          <w:sz w:val="28"/>
          <w:szCs w:val="28"/>
        </w:rPr>
      </w:pP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5.1. Информация для заявителя о его праве подать жалобу</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Pr>
          <w:rFonts w:ascii="Times New Roman" w:hAnsi="Times New Roman" w:cs="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Pr>
          <w:rFonts w:ascii="Times New Roman" w:hAnsi="Times New Roman" w:cs="Times New Roman"/>
          <w:bCs/>
          <w:color w:val="000000"/>
          <w:sz w:val="28"/>
          <w:szCs w:val="28"/>
        </w:rPr>
        <w:t>подана</w:t>
      </w:r>
      <w:proofErr w:type="gramEnd"/>
      <w:r>
        <w:rPr>
          <w:rFonts w:ascii="Times New Roman" w:hAnsi="Times New Roman" w:cs="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5.2. Предмет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5.2.1. Заявитель может обратиться с жалобой, в том числе в следующих случаях:</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bCs/>
          <w:color w:val="000000"/>
          <w:sz w:val="28"/>
          <w:szCs w:val="28"/>
        </w:rPr>
        <w:lastRenderedPageBreak/>
        <w:t>муниципальной услуги в полном объеме, в порядке, определенном частью 1.3 статьи 16 Федерального закона № 210-ФЗ;</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bCs/>
          <w:color w:val="000000"/>
          <w:sz w:val="28"/>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нарушение срока или порядка выдачи документов по результатам предоставления муниципальной услуги;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5.4. Порядок подачи и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5.4.2. </w:t>
      </w:r>
      <w:proofErr w:type="gramStart"/>
      <w:r>
        <w:rPr>
          <w:rFonts w:ascii="Times New Roman" w:hAnsi="Times New Roman" w:cs="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Pr>
          <w:rFonts w:ascii="Times New Roman" w:hAnsi="Times New Roman" w:cs="Times New Roman"/>
          <w:bCs/>
          <w:color w:val="000000"/>
          <w:sz w:val="28"/>
          <w:szCs w:val="28"/>
        </w:rPr>
        <w:t xml:space="preserve"> личном </w:t>
      </w:r>
      <w:proofErr w:type="gramStart"/>
      <w:r>
        <w:rPr>
          <w:rFonts w:ascii="Times New Roman" w:hAnsi="Times New Roman" w:cs="Times New Roman"/>
          <w:bCs/>
          <w:color w:val="000000"/>
          <w:sz w:val="28"/>
          <w:szCs w:val="28"/>
        </w:rPr>
        <w:t>приёме</w:t>
      </w:r>
      <w:proofErr w:type="gramEnd"/>
      <w:r>
        <w:rPr>
          <w:rFonts w:ascii="Times New Roman" w:hAnsi="Times New Roman" w:cs="Times New Roman"/>
          <w:bCs/>
          <w:color w:val="000000"/>
          <w:sz w:val="28"/>
          <w:szCs w:val="28"/>
        </w:rPr>
        <w:t xml:space="preserve"> заявителя.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5.4.3. Жалоба должна содержать:</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w:t>
      </w:r>
      <w:r>
        <w:rPr>
          <w:rFonts w:ascii="Times New Roman" w:hAnsi="Times New Roman" w:cs="Times New Roman"/>
          <w:bCs/>
          <w:color w:val="000000"/>
          <w:sz w:val="28"/>
          <w:szCs w:val="28"/>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Портала Кировской области.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5.5. Сроки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приеме</w:t>
      </w:r>
      <w:proofErr w:type="gramEnd"/>
      <w:r>
        <w:rPr>
          <w:rFonts w:ascii="Times New Roman" w:hAnsi="Times New Roman" w:cs="Times New Roman"/>
          <w:bCs/>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5.6. Результат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5.6.1. По результатам рассмотрения жалобы принимается решение: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bCs/>
          <w:color w:val="000000"/>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удовлетворении жалобы отказывается.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5.6.3. В ответе по результатам рассмотрения жалобы указываются: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основания для принятия решения по жалобе;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принятое по жалобе решение;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сведения о порядке обжалования принятого по жалобе решения.</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Pr>
          <w:rFonts w:ascii="Times New Roman" w:hAnsi="Times New Roman" w:cs="Times New Roman"/>
          <w:bCs/>
          <w:color w:val="000000"/>
          <w:sz w:val="28"/>
          <w:szCs w:val="28"/>
        </w:rPr>
        <w:lastRenderedPageBreak/>
        <w:t>жалобы работника</w:t>
      </w:r>
      <w:proofErr w:type="gramEnd"/>
      <w:r>
        <w:rPr>
          <w:rFonts w:ascii="Times New Roman" w:hAnsi="Times New Roman" w:cs="Times New Roman"/>
          <w:bCs/>
          <w:color w:val="000000"/>
          <w:sz w:val="28"/>
          <w:szCs w:val="28"/>
        </w:rPr>
        <w:t xml:space="preserve"> привлекаемой организации, вид которой установлен законодательством Российской Федерации.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случае</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B6174" w:rsidRDefault="006B6174" w:rsidP="00F06AE4">
      <w:pPr>
        <w:autoSpaceDE w:val="0"/>
        <w:spacing w:after="0"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5.8. Порядок обжалования решения по жалобе</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6B6174" w:rsidRDefault="006B6174" w:rsidP="00F06AE4">
      <w:pPr>
        <w:autoSpaceDE w:val="0"/>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Информацию о порядке подачи и рассмотрения жалобы можно получить:</w:t>
      </w:r>
    </w:p>
    <w:p w:rsidR="002B6451" w:rsidRPr="00AA2507" w:rsidRDefault="002B6451" w:rsidP="00F06AE4">
      <w:pPr>
        <w:autoSpaceDE w:val="0"/>
        <w:spacing w:after="0" w:line="276" w:lineRule="auto"/>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Информацию о порядке подачи и рассмотрения жалобы можно получить:</w:t>
      </w:r>
    </w:p>
    <w:p w:rsidR="002B6451" w:rsidRPr="009D1317" w:rsidRDefault="002B6451" w:rsidP="00F06AE4">
      <w:pPr>
        <w:tabs>
          <w:tab w:val="left" w:pos="0"/>
        </w:tabs>
        <w:spacing w:after="0" w:line="276" w:lineRule="auto"/>
        <w:ind w:firstLine="567"/>
        <w:jc w:val="both"/>
        <w:rPr>
          <w:rFonts w:ascii="Times New Roman" w:hAnsi="Times New Roman" w:cs="Times New Roman"/>
          <w:sz w:val="28"/>
          <w:szCs w:val="28"/>
        </w:rPr>
      </w:pPr>
      <w:r w:rsidRPr="009D1317">
        <w:rPr>
          <w:rFonts w:ascii="Times New Roman" w:hAnsi="Times New Roman" w:cs="Times New Roman"/>
          <w:color w:val="000000"/>
          <w:sz w:val="28"/>
          <w:szCs w:val="28"/>
        </w:rPr>
        <w:t xml:space="preserve">  на официальном сайте </w:t>
      </w:r>
      <w:proofErr w:type="spellStart"/>
      <w:r w:rsidRPr="009D1317">
        <w:rPr>
          <w:rFonts w:ascii="Times New Roman" w:hAnsi="Times New Roman" w:cs="Times New Roman"/>
          <w:color w:val="000000"/>
          <w:sz w:val="28"/>
          <w:szCs w:val="28"/>
        </w:rPr>
        <w:t>Фаленского</w:t>
      </w:r>
      <w:proofErr w:type="spellEnd"/>
      <w:r w:rsidRPr="009D1317">
        <w:rPr>
          <w:rFonts w:ascii="Times New Roman" w:hAnsi="Times New Roman" w:cs="Times New Roman"/>
          <w:color w:val="000000"/>
          <w:sz w:val="28"/>
          <w:szCs w:val="28"/>
        </w:rPr>
        <w:t xml:space="preserve"> района Кировской области в информационно-телекоммуникационной сети «Интернет» (далее - сеть Интернет) (http://www.falenki-adm.ru);</w:t>
      </w:r>
    </w:p>
    <w:p w:rsidR="002B6451" w:rsidRPr="009D1317" w:rsidRDefault="002B6451" w:rsidP="00F06AE4">
      <w:pPr>
        <w:spacing w:after="0" w:line="276" w:lineRule="auto"/>
        <w:ind w:firstLine="709"/>
        <w:jc w:val="both"/>
        <w:rPr>
          <w:rFonts w:ascii="Times New Roman" w:hAnsi="Times New Roman" w:cs="Times New Roman"/>
          <w:sz w:val="28"/>
          <w:szCs w:val="28"/>
        </w:rPr>
      </w:pPr>
      <w:r w:rsidRPr="009D1317">
        <w:rPr>
          <w:rFonts w:ascii="Times New Roman" w:hAnsi="Times New Roman" w:cs="Times New Roman"/>
          <w:sz w:val="28"/>
          <w:szCs w:val="28"/>
        </w:rPr>
        <w:t xml:space="preserve">на Едином портале государственных и муниципальных услуг (функций) </w:t>
      </w:r>
      <w:r w:rsidRPr="009D1317">
        <w:rPr>
          <w:rFonts w:ascii="Times New Roman" w:hAnsi="Times New Roman" w:cs="Times New Roman"/>
          <w:color w:val="000000"/>
          <w:sz w:val="28"/>
          <w:szCs w:val="28"/>
        </w:rPr>
        <w:t>(http://gosuslugi.ru);</w:t>
      </w:r>
    </w:p>
    <w:p w:rsidR="002B6451" w:rsidRPr="009D1317" w:rsidRDefault="002B6451" w:rsidP="00F06AE4">
      <w:pPr>
        <w:spacing w:after="0" w:line="276" w:lineRule="auto"/>
        <w:ind w:firstLine="709"/>
        <w:jc w:val="both"/>
        <w:rPr>
          <w:rFonts w:ascii="Times New Roman" w:hAnsi="Times New Roman" w:cs="Times New Roman"/>
          <w:sz w:val="28"/>
          <w:szCs w:val="28"/>
        </w:rPr>
      </w:pPr>
      <w:r w:rsidRPr="009D1317">
        <w:rPr>
          <w:rFonts w:ascii="Times New Roman" w:hAnsi="Times New Roman" w:cs="Times New Roman"/>
          <w:sz w:val="28"/>
          <w:szCs w:val="28"/>
        </w:rPr>
        <w:t xml:space="preserve">на Портале Кировской области </w:t>
      </w:r>
      <w:r w:rsidRPr="009D1317">
        <w:rPr>
          <w:rFonts w:ascii="Times New Roman" w:hAnsi="Times New Roman" w:cs="Times New Roman"/>
          <w:color w:val="000000"/>
          <w:sz w:val="28"/>
          <w:szCs w:val="28"/>
        </w:rPr>
        <w:t>(http://gosuslugi43.ru);</w:t>
      </w:r>
    </w:p>
    <w:p w:rsidR="002B6451" w:rsidRPr="009D1317" w:rsidRDefault="002B6451" w:rsidP="00F06AE4">
      <w:pPr>
        <w:spacing w:after="0" w:line="276" w:lineRule="auto"/>
        <w:ind w:firstLine="709"/>
        <w:jc w:val="both"/>
        <w:rPr>
          <w:rFonts w:ascii="Times New Roman" w:hAnsi="Times New Roman" w:cs="Times New Roman"/>
          <w:sz w:val="28"/>
          <w:szCs w:val="28"/>
        </w:rPr>
      </w:pPr>
      <w:r w:rsidRPr="009D1317">
        <w:rPr>
          <w:rFonts w:ascii="Times New Roman" w:hAnsi="Times New Roman" w:cs="Times New Roman"/>
          <w:sz w:val="28"/>
          <w:szCs w:val="28"/>
        </w:rPr>
        <w:t>на информационных стендах в местах предоставления муниципальной услуги;</w:t>
      </w:r>
    </w:p>
    <w:p w:rsidR="002B6451" w:rsidRPr="009D1317" w:rsidRDefault="002B6451" w:rsidP="00F06AE4">
      <w:pPr>
        <w:pStyle w:val="punct"/>
        <w:numPr>
          <w:ilvl w:val="0"/>
          <w:numId w:val="0"/>
        </w:numPr>
        <w:spacing w:line="276" w:lineRule="auto"/>
        <w:ind w:firstLine="709"/>
        <w:rPr>
          <w:sz w:val="28"/>
          <w:szCs w:val="28"/>
        </w:rPr>
      </w:pPr>
      <w:r w:rsidRPr="009D1317">
        <w:rPr>
          <w:sz w:val="28"/>
          <w:szCs w:val="28"/>
        </w:rPr>
        <w:t xml:space="preserve">при личном обращении заявителя в администрацию </w:t>
      </w:r>
      <w:proofErr w:type="spellStart"/>
      <w:r w:rsidRPr="009D1317">
        <w:rPr>
          <w:sz w:val="28"/>
          <w:szCs w:val="28"/>
        </w:rPr>
        <w:t>Левановского</w:t>
      </w:r>
      <w:proofErr w:type="spellEnd"/>
      <w:r w:rsidRPr="009D1317">
        <w:rPr>
          <w:sz w:val="28"/>
          <w:szCs w:val="28"/>
        </w:rPr>
        <w:t xml:space="preserve"> сельского поселения или многофункциональный центр;</w:t>
      </w:r>
    </w:p>
    <w:p w:rsidR="002B6451" w:rsidRPr="009D1317" w:rsidRDefault="002B6451" w:rsidP="00F06AE4">
      <w:pPr>
        <w:pStyle w:val="punct"/>
        <w:numPr>
          <w:ilvl w:val="0"/>
          <w:numId w:val="0"/>
        </w:numPr>
        <w:spacing w:line="276" w:lineRule="auto"/>
        <w:ind w:firstLine="709"/>
        <w:rPr>
          <w:sz w:val="28"/>
          <w:szCs w:val="28"/>
        </w:rPr>
      </w:pPr>
      <w:r w:rsidRPr="009D1317">
        <w:rPr>
          <w:sz w:val="28"/>
          <w:szCs w:val="28"/>
        </w:rPr>
        <w:t>при обращении в письменной форме, в форме электронного документа;</w:t>
      </w:r>
    </w:p>
    <w:p w:rsidR="002B6451" w:rsidRDefault="002B6451" w:rsidP="00F06AE4">
      <w:pPr>
        <w:pStyle w:val="punct"/>
        <w:numPr>
          <w:ilvl w:val="0"/>
          <w:numId w:val="0"/>
        </w:numPr>
        <w:spacing w:line="276" w:lineRule="auto"/>
        <w:ind w:firstLine="709"/>
        <w:rPr>
          <w:sz w:val="28"/>
          <w:szCs w:val="28"/>
        </w:rPr>
      </w:pPr>
      <w:r w:rsidRPr="009D1317">
        <w:rPr>
          <w:sz w:val="28"/>
          <w:szCs w:val="28"/>
        </w:rPr>
        <w:t>по телефону.</w:t>
      </w:r>
    </w:p>
    <w:p w:rsidR="002B6451" w:rsidRPr="009D1317" w:rsidRDefault="002B6451" w:rsidP="00F06AE4">
      <w:pPr>
        <w:pStyle w:val="punct"/>
        <w:numPr>
          <w:ilvl w:val="0"/>
          <w:numId w:val="0"/>
        </w:numPr>
        <w:spacing w:line="276" w:lineRule="auto"/>
        <w:ind w:firstLine="709"/>
        <w:rPr>
          <w:sz w:val="28"/>
          <w:szCs w:val="28"/>
        </w:rPr>
      </w:pPr>
    </w:p>
    <w:p w:rsidR="002B6451" w:rsidRPr="009D1317" w:rsidRDefault="002B6451" w:rsidP="00F06AE4">
      <w:pPr>
        <w:spacing w:after="0" w:line="276" w:lineRule="auto"/>
        <w:ind w:firstLine="709"/>
        <w:jc w:val="both"/>
        <w:rPr>
          <w:rFonts w:ascii="Times New Roman" w:hAnsi="Times New Roman" w:cs="Times New Roman"/>
          <w:sz w:val="28"/>
          <w:szCs w:val="28"/>
        </w:rPr>
      </w:pPr>
      <w:r w:rsidRPr="009D131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6451" w:rsidRPr="009D1317" w:rsidRDefault="002B6451" w:rsidP="00F06AE4">
      <w:pPr>
        <w:spacing w:after="0" w:line="276" w:lineRule="auto"/>
        <w:ind w:firstLine="709"/>
        <w:jc w:val="both"/>
        <w:rPr>
          <w:rFonts w:ascii="Times New Roman" w:hAnsi="Times New Roman" w:cs="Times New Roman"/>
          <w:sz w:val="28"/>
          <w:szCs w:val="28"/>
        </w:rPr>
      </w:pPr>
      <w:r w:rsidRPr="009D1317">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2B6451" w:rsidRPr="009D1317" w:rsidRDefault="002B6451" w:rsidP="00F06AE4">
      <w:pPr>
        <w:spacing w:after="0" w:line="276" w:lineRule="auto"/>
        <w:ind w:firstLine="709"/>
        <w:jc w:val="both"/>
        <w:rPr>
          <w:rFonts w:ascii="Times New Roman" w:hAnsi="Times New Roman" w:cs="Times New Roman"/>
          <w:sz w:val="28"/>
          <w:szCs w:val="28"/>
        </w:rPr>
      </w:pPr>
      <w:proofErr w:type="gramStart"/>
      <w:r w:rsidRPr="009D1317">
        <w:rPr>
          <w:rFonts w:ascii="Times New Roman" w:hAnsi="Times New Roman" w:cs="Times New Roman"/>
          <w:sz w:val="28"/>
          <w:szCs w:val="28"/>
        </w:rPr>
        <w:t xml:space="preserve">-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9D1317">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D1317">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6451" w:rsidRPr="009D1317" w:rsidRDefault="002B6451" w:rsidP="00F06AE4">
      <w:pPr>
        <w:spacing w:after="0" w:line="276" w:lineRule="auto"/>
        <w:ind w:firstLine="709"/>
        <w:jc w:val="both"/>
        <w:rPr>
          <w:rFonts w:ascii="Times New Roman" w:hAnsi="Times New Roman" w:cs="Times New Roman"/>
          <w:b/>
          <w:color w:val="000000"/>
          <w:sz w:val="28"/>
          <w:szCs w:val="28"/>
        </w:rPr>
      </w:pPr>
      <w:proofErr w:type="gramStart"/>
      <w:r w:rsidRPr="009D1317">
        <w:rPr>
          <w:rFonts w:ascii="Times New Roman" w:hAnsi="Times New Roman" w:cs="Times New Roman"/>
          <w:sz w:val="28"/>
          <w:szCs w:val="28"/>
        </w:rPr>
        <w:t xml:space="preserve">- постановление </w:t>
      </w:r>
      <w:r w:rsidRPr="009D1317">
        <w:rPr>
          <w:rFonts w:ascii="Times New Roman" w:hAnsi="Times New Roman" w:cs="Times New Roman"/>
          <w:color w:val="000000"/>
          <w:sz w:val="28"/>
          <w:szCs w:val="28"/>
          <w:lang w:bidi="ru-RU"/>
        </w:rPr>
        <w:t xml:space="preserve">администрации </w:t>
      </w:r>
      <w:proofErr w:type="spellStart"/>
      <w:r w:rsidRPr="009D1317">
        <w:rPr>
          <w:rFonts w:ascii="Times New Roman" w:hAnsi="Times New Roman" w:cs="Times New Roman"/>
          <w:color w:val="000000"/>
          <w:sz w:val="28"/>
          <w:szCs w:val="28"/>
          <w:lang w:bidi="ru-RU"/>
        </w:rPr>
        <w:t>Левановского</w:t>
      </w:r>
      <w:proofErr w:type="spellEnd"/>
      <w:r w:rsidRPr="009D1317">
        <w:rPr>
          <w:rFonts w:ascii="Times New Roman" w:hAnsi="Times New Roman" w:cs="Times New Roman"/>
          <w:color w:val="000000"/>
          <w:sz w:val="28"/>
          <w:szCs w:val="28"/>
          <w:lang w:bidi="ru-RU"/>
        </w:rPr>
        <w:t xml:space="preserve"> сельского поселения от 09.01.2019 № 3 «</w:t>
      </w:r>
      <w:r w:rsidRPr="009D1317">
        <w:rPr>
          <w:rFonts w:ascii="Times New Roman" w:hAnsi="Times New Roman" w:cs="Times New Roman"/>
          <w:sz w:val="28"/>
          <w:szCs w:val="28"/>
        </w:rPr>
        <w:t xml:space="preserve">Об утверждении </w:t>
      </w:r>
      <w:hyperlink w:anchor="P57" w:history="1">
        <w:r w:rsidRPr="009D1317">
          <w:rPr>
            <w:rFonts w:ascii="Times New Roman" w:hAnsi="Times New Roman" w:cs="Times New Roman"/>
            <w:color w:val="000000"/>
            <w:sz w:val="28"/>
            <w:szCs w:val="28"/>
          </w:rPr>
          <w:t>Положения</w:t>
        </w:r>
      </w:hyperlink>
      <w:r w:rsidRPr="009D1317">
        <w:rPr>
          <w:rFonts w:ascii="Times New Roman" w:hAnsi="Times New Roman" w:cs="Times New Roman"/>
          <w:color w:val="000000"/>
          <w:sz w:val="28"/>
          <w:szCs w:val="28"/>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9D1317">
        <w:rPr>
          <w:rFonts w:ascii="Times New Roman" w:hAnsi="Times New Roman" w:cs="Times New Roman"/>
          <w:color w:val="000000"/>
          <w:sz w:val="28"/>
          <w:szCs w:val="28"/>
        </w:rPr>
        <w:t xml:space="preserve"> государственных и муниципальных услуг и их работников».</w:t>
      </w:r>
    </w:p>
    <w:p w:rsidR="002B6451" w:rsidRPr="009D1317" w:rsidRDefault="002B6451" w:rsidP="00F06AE4">
      <w:pPr>
        <w:pStyle w:val="1"/>
        <w:keepLines w:val="0"/>
        <w:widowControl w:val="0"/>
        <w:tabs>
          <w:tab w:val="left" w:pos="-4111"/>
          <w:tab w:val="num" w:pos="0"/>
        </w:tabs>
        <w:suppressAutoHyphens/>
        <w:spacing w:before="0" w:line="276" w:lineRule="auto"/>
        <w:ind w:left="4956" w:right="-6"/>
        <w:textAlignment w:val="baseline"/>
        <w:rPr>
          <w:rFonts w:ascii="Times New Roman" w:hAnsi="Times New Roman" w:cs="Times New Roman"/>
          <w:b w:val="0"/>
        </w:rPr>
      </w:pPr>
    </w:p>
    <w:p w:rsidR="002B6451" w:rsidRPr="009D1317"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pStyle w:val="ConsPlusNormal"/>
        <w:spacing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F06AE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B94CDD" w:rsidRDefault="00B94CDD" w:rsidP="006B6174">
      <w:pPr>
        <w:autoSpaceDE w:val="0"/>
        <w:spacing w:after="0" w:line="276" w:lineRule="auto"/>
        <w:ind w:firstLine="709"/>
        <w:jc w:val="both"/>
        <w:rPr>
          <w:rFonts w:ascii="Times New Roman" w:hAnsi="Times New Roman" w:cs="Times New Roman"/>
          <w:bCs/>
          <w:color w:val="000000"/>
          <w:sz w:val="28"/>
          <w:szCs w:val="28"/>
        </w:rPr>
      </w:pPr>
    </w:p>
    <w:p w:rsidR="00F06AE4" w:rsidRDefault="00F06AE4" w:rsidP="006B6174">
      <w:pPr>
        <w:autoSpaceDE w:val="0"/>
        <w:spacing w:after="0" w:line="276" w:lineRule="auto"/>
        <w:ind w:firstLine="709"/>
        <w:jc w:val="both"/>
        <w:rPr>
          <w:rFonts w:ascii="Times New Roman" w:hAnsi="Times New Roman" w:cs="Times New Roman"/>
          <w:bCs/>
          <w:color w:val="000000"/>
          <w:sz w:val="28"/>
          <w:szCs w:val="28"/>
        </w:rPr>
      </w:pPr>
    </w:p>
    <w:p w:rsidR="00F06AE4" w:rsidRDefault="00F06AE4" w:rsidP="006B6174">
      <w:pPr>
        <w:autoSpaceDE w:val="0"/>
        <w:spacing w:after="0" w:line="276" w:lineRule="auto"/>
        <w:ind w:firstLine="709"/>
        <w:jc w:val="both"/>
        <w:rPr>
          <w:rFonts w:ascii="Times New Roman" w:hAnsi="Times New Roman" w:cs="Times New Roman"/>
          <w:bCs/>
          <w:color w:val="000000"/>
          <w:sz w:val="28"/>
          <w:szCs w:val="28"/>
        </w:rPr>
      </w:pPr>
    </w:p>
    <w:p w:rsidR="002B6451" w:rsidRDefault="002B6451" w:rsidP="006B6174">
      <w:pPr>
        <w:autoSpaceDE w:val="0"/>
        <w:spacing w:after="0" w:line="276" w:lineRule="auto"/>
        <w:ind w:firstLine="709"/>
        <w:jc w:val="both"/>
        <w:rPr>
          <w:rFonts w:ascii="Times New Roman" w:hAnsi="Times New Roman" w:cs="Times New Roman"/>
          <w:bCs/>
          <w:color w:val="000000"/>
          <w:sz w:val="28"/>
          <w:szCs w:val="28"/>
        </w:rPr>
      </w:pPr>
    </w:p>
    <w:p w:rsidR="006B6174" w:rsidRDefault="006B6174" w:rsidP="006B6174">
      <w:pPr>
        <w:pStyle w:val="ConsPlusNormal"/>
        <w:spacing w:line="276" w:lineRule="auto"/>
        <w:ind w:firstLine="709"/>
        <w:jc w:val="both"/>
        <w:rPr>
          <w:rFonts w:ascii="Times New Roman" w:hAnsi="Times New Roman" w:cs="Times New Roman"/>
          <w:sz w:val="24"/>
          <w:szCs w:val="24"/>
        </w:rPr>
      </w:pPr>
    </w:p>
    <w:p w:rsidR="006B6174" w:rsidRDefault="006B6174" w:rsidP="006B6174">
      <w:pPr>
        <w:pStyle w:val="ConsPlusNormal"/>
        <w:spacing w:line="276"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6B6174" w:rsidRDefault="006B6174" w:rsidP="006B6174">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B6174" w:rsidRDefault="006B6174" w:rsidP="006B6174">
      <w:pPr>
        <w:pStyle w:val="ConsPlusNonformat"/>
        <w:spacing w:line="276" w:lineRule="auto"/>
        <w:jc w:val="right"/>
        <w:rPr>
          <w:rFonts w:ascii="Times New Roman" w:hAnsi="Times New Roman" w:cs="Times New Roman"/>
          <w:sz w:val="28"/>
          <w:szCs w:val="28"/>
        </w:rPr>
      </w:pPr>
    </w:p>
    <w:p w:rsidR="002B6451" w:rsidRDefault="002B6451" w:rsidP="006B6174">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Левановского</w:t>
      </w:r>
      <w:proofErr w:type="spellEnd"/>
      <w:r>
        <w:rPr>
          <w:rFonts w:ascii="Times New Roman" w:hAnsi="Times New Roman" w:cs="Times New Roman"/>
          <w:sz w:val="28"/>
          <w:szCs w:val="28"/>
        </w:rPr>
        <w:t xml:space="preserve"> сельского поселения</w:t>
      </w:r>
    </w:p>
    <w:p w:rsidR="006B6174" w:rsidRDefault="006B6174" w:rsidP="006B6174">
      <w:pPr>
        <w:pStyle w:val="ConsPlusNonformat"/>
        <w:spacing w:line="276" w:lineRule="auto"/>
        <w:ind w:left="2124" w:firstLine="708"/>
        <w:jc w:val="both"/>
        <w:rPr>
          <w:rFonts w:ascii="Times New Roman" w:hAnsi="Times New Roman" w:cs="Times New Roman"/>
          <w:sz w:val="18"/>
          <w:szCs w:val="18"/>
        </w:rPr>
      </w:pPr>
      <w:r>
        <w:rPr>
          <w:rFonts w:ascii="Times New Roman" w:hAnsi="Times New Roman" w:cs="Times New Roman"/>
          <w:sz w:val="24"/>
          <w:szCs w:val="24"/>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8"/>
                <w:szCs w:val="28"/>
              </w:rPr>
              <w:t>от</w:t>
            </w:r>
            <w:r>
              <w:rPr>
                <w:rFonts w:ascii="Times New Roman" w:hAnsi="Times New Roman" w:cs="Times New Roman"/>
                <w:sz w:val="24"/>
                <w:szCs w:val="24"/>
              </w:rPr>
              <w:t xml:space="preserve"> _________________________________________________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6B6174" w:rsidTr="006B6174">
        <w:tc>
          <w:tcPr>
            <w:tcW w:w="6486" w:type="dxa"/>
            <w:gridSpan w:val="2"/>
            <w:hideMark/>
          </w:tcPr>
          <w:p w:rsidR="006B6174" w:rsidRDefault="006B6174" w:rsidP="002B6451">
            <w:pPr>
              <w:pStyle w:val="ConsPlusNonformat"/>
              <w:spacing w:line="276" w:lineRule="auto"/>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(Ф.И.О. полностью, полное наименование  юридического лица)</w:t>
            </w:r>
          </w:p>
        </w:tc>
      </w:tr>
      <w:tr w:rsidR="006B6174" w:rsidTr="006B6174">
        <w:tc>
          <w:tcPr>
            <w:tcW w:w="1276" w:type="dxa"/>
            <w:hideMark/>
          </w:tcPr>
          <w:p w:rsidR="006B6174" w:rsidRDefault="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паспорт</w:t>
            </w:r>
          </w:p>
        </w:tc>
        <w:tc>
          <w:tcPr>
            <w:tcW w:w="5210" w:type="dxa"/>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8"/>
                <w:szCs w:val="28"/>
              </w:rPr>
              <w:t>адрес заявителя:</w:t>
            </w:r>
            <w:r>
              <w:rPr>
                <w:rFonts w:ascii="Times New Roman" w:hAnsi="Times New Roman" w:cs="Times New Roman"/>
                <w:sz w:val="24"/>
                <w:szCs w:val="24"/>
              </w:rPr>
              <w:t xml:space="preserve"> 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6B6174" w:rsidTr="006B6174">
        <w:tc>
          <w:tcPr>
            <w:tcW w:w="6486" w:type="dxa"/>
            <w:gridSpan w:val="2"/>
            <w:hideMark/>
          </w:tcPr>
          <w:p w:rsidR="006B6174" w:rsidRDefault="006B6174" w:rsidP="002B6451">
            <w:pPr>
              <w:pStyle w:val="ConsPlusNonformat"/>
              <w:jc w:val="center"/>
              <w:rPr>
                <w:rFonts w:ascii="Times New Roman" w:hAnsi="Times New Roman" w:cs="Times New Roman"/>
                <w:sz w:val="32"/>
                <w:szCs w:val="32"/>
                <w:vertAlign w:val="superscript"/>
              </w:rPr>
            </w:pPr>
            <w:r>
              <w:rPr>
                <w:rFonts w:ascii="Times New Roman" w:hAnsi="Times New Roman" w:cs="Times New Roman"/>
                <w:sz w:val="28"/>
                <w:szCs w:val="28"/>
                <w:vertAlign w:val="superscript"/>
              </w:rPr>
              <w:t>(местонахождение юридического лица, место регистрации физического лица</w:t>
            </w:r>
            <w:r>
              <w:rPr>
                <w:rFonts w:ascii="Times New Roman" w:hAnsi="Times New Roman" w:cs="Times New Roman"/>
                <w:sz w:val="32"/>
                <w:szCs w:val="32"/>
                <w:vertAlign w:val="superscript"/>
              </w:rPr>
              <w:t>)</w:t>
            </w:r>
          </w:p>
        </w:tc>
      </w:tr>
      <w:tr w:rsidR="006B6174" w:rsidTr="006B6174">
        <w:tc>
          <w:tcPr>
            <w:tcW w:w="1276" w:type="dxa"/>
            <w:hideMark/>
          </w:tcPr>
          <w:p w:rsidR="006B6174" w:rsidRDefault="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телефон</w:t>
            </w:r>
          </w:p>
        </w:tc>
        <w:tc>
          <w:tcPr>
            <w:tcW w:w="5210" w:type="dxa"/>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8"/>
                <w:szCs w:val="28"/>
              </w:rPr>
              <w:t>ИНН</w:t>
            </w:r>
            <w:r>
              <w:rPr>
                <w:rFonts w:ascii="Times New Roman" w:hAnsi="Times New Roman" w:cs="Times New Roman"/>
                <w:sz w:val="24"/>
                <w:szCs w:val="24"/>
              </w:rPr>
              <w:t xml:space="preserve"> ______________________________________________</w:t>
            </w:r>
          </w:p>
        </w:tc>
      </w:tr>
      <w:tr w:rsidR="006B6174" w:rsidTr="006B6174">
        <w:tc>
          <w:tcPr>
            <w:tcW w:w="6486" w:type="dxa"/>
            <w:gridSpan w:val="2"/>
            <w:hideMark/>
          </w:tcPr>
          <w:p w:rsidR="006B6174" w:rsidRDefault="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8"/>
                <w:szCs w:val="28"/>
              </w:rPr>
              <w:t>ОГРН</w:t>
            </w:r>
            <w:r>
              <w:rPr>
                <w:rFonts w:ascii="Times New Roman" w:hAnsi="Times New Roman" w:cs="Times New Roman"/>
                <w:sz w:val="24"/>
                <w:szCs w:val="24"/>
              </w:rPr>
              <w:t>______________________________________________</w:t>
            </w:r>
          </w:p>
        </w:tc>
      </w:tr>
    </w:tbl>
    <w:p w:rsidR="006B6174" w:rsidRDefault="006B6174" w:rsidP="006B6174">
      <w:pPr>
        <w:pStyle w:val="ConsPlusNonformat"/>
        <w:spacing w:line="276" w:lineRule="auto"/>
        <w:ind w:left="2124" w:firstLine="708"/>
        <w:jc w:val="both"/>
        <w:rPr>
          <w:rFonts w:ascii="Times New Roman" w:hAnsi="Times New Roman" w:cs="Times New Roman"/>
          <w:sz w:val="24"/>
          <w:szCs w:val="24"/>
        </w:rPr>
      </w:pPr>
    </w:p>
    <w:p w:rsidR="006B6174" w:rsidRDefault="006B6174" w:rsidP="006B6174">
      <w:pPr>
        <w:pStyle w:val="ConsPlusNonformat"/>
        <w:spacing w:line="276"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6B6174" w:rsidRDefault="006B6174" w:rsidP="006B6174">
      <w:pPr>
        <w:pStyle w:val="ConsPlusNonformat"/>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схемы расположения земельного участка или земельных участков на кадастровом плане территории</w:t>
      </w: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Прошу утвердить схему расположения земельного участка или земельных участков на кадастровом плане территории:</w:t>
      </w:r>
    </w:p>
    <w:p w:rsidR="006B6174" w:rsidRDefault="006B6174" w:rsidP="006B6174">
      <w:pPr>
        <w:pStyle w:val="ConsPlusNonformat"/>
        <w:spacing w:line="276" w:lineRule="auto"/>
        <w:jc w:val="both"/>
        <w:rPr>
          <w:rFonts w:ascii="Times New Roman" w:hAnsi="Times New Roman" w:cs="Times New Roman"/>
          <w:sz w:val="18"/>
          <w:szCs w:val="18"/>
        </w:rPr>
      </w:pP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Кадастровый (условный) номер земельного участка:</w:t>
      </w:r>
    </w:p>
    <w:p w:rsidR="006B6174" w:rsidRDefault="002B6451"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43:36</w:t>
      </w:r>
      <w:r w:rsidR="006B6174">
        <w:rPr>
          <w:rFonts w:ascii="Times New Roman" w:hAnsi="Times New Roman" w:cs="Times New Roman"/>
          <w:sz w:val="28"/>
          <w:szCs w:val="28"/>
        </w:rPr>
        <w:t>:____________________</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Адрес  земельного  участка  (местоположение):  ___________________</w:t>
      </w: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образуемого   в  соответствии  со  схемой  расположения земельного участка, _____________ кв. метр.</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Территориальная зона, в границах которой образуется земельный участок ___________________________________________________________</w:t>
      </w: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Вид разрешенного использования образуемого земельного участка:</w:t>
      </w: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6174" w:rsidRDefault="002B6451" w:rsidP="002B6451">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4"/>
          <w:szCs w:val="24"/>
        </w:rPr>
        <w:t>(</w:t>
      </w:r>
      <w:r w:rsidR="006B6174">
        <w:rPr>
          <w:rFonts w:ascii="Times New Roman" w:hAnsi="Times New Roman" w:cs="Times New Roman"/>
          <w:sz w:val="24"/>
          <w:szCs w:val="24"/>
        </w:rPr>
        <w:t>в случае</w:t>
      </w:r>
      <w:proofErr w:type="gramStart"/>
      <w:r w:rsidR="006B6174">
        <w:rPr>
          <w:rFonts w:ascii="Times New Roman" w:hAnsi="Times New Roman" w:cs="Times New Roman"/>
          <w:sz w:val="24"/>
          <w:szCs w:val="24"/>
        </w:rPr>
        <w:t>,</w:t>
      </w:r>
      <w:proofErr w:type="gramEnd"/>
      <w:r w:rsidR="006B6174">
        <w:rPr>
          <w:rFonts w:ascii="Times New Roman" w:hAnsi="Times New Roman" w:cs="Times New Roman"/>
          <w:sz w:val="24"/>
          <w:szCs w:val="24"/>
        </w:rPr>
        <w:t xml:space="preserve">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r>
        <w:rPr>
          <w:rFonts w:ascii="Times New Roman" w:hAnsi="Times New Roman" w:cs="Times New Roman"/>
          <w:sz w:val="24"/>
          <w:szCs w:val="24"/>
        </w:rPr>
        <w:t>)</w:t>
      </w:r>
    </w:p>
    <w:p w:rsidR="002B6451" w:rsidRDefault="002B6451" w:rsidP="006B6174">
      <w:pPr>
        <w:pStyle w:val="ConsPlusNonformat"/>
        <w:spacing w:line="276" w:lineRule="auto"/>
        <w:ind w:firstLine="708"/>
        <w:jc w:val="both"/>
        <w:rPr>
          <w:rFonts w:ascii="Times New Roman" w:hAnsi="Times New Roman" w:cs="Times New Roman"/>
          <w:sz w:val="28"/>
          <w:szCs w:val="28"/>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Категория земель, к которой относится образуемый земельный участок: _______________________________________________________________</w:t>
      </w:r>
    </w:p>
    <w:p w:rsidR="006B6174" w:rsidRDefault="006B6174" w:rsidP="006B6174">
      <w:pPr>
        <w:pStyle w:val="ConsPlusNonformat"/>
        <w:spacing w:line="276" w:lineRule="auto"/>
        <w:jc w:val="both"/>
        <w:rPr>
          <w:rFonts w:ascii="Times New Roman" w:hAnsi="Times New Roman" w:cs="Times New Roman"/>
        </w:rPr>
      </w:pPr>
    </w:p>
    <w:p w:rsidR="006B6174" w:rsidRDefault="006B6174" w:rsidP="006B6174">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участка:__________________________</w:t>
      </w:r>
    </w:p>
    <w:p w:rsidR="006B6174" w:rsidRDefault="006B6174" w:rsidP="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если земельный участок предстоит </w:t>
      </w:r>
      <w:proofErr w:type="gramStart"/>
      <w:r>
        <w:rPr>
          <w:rFonts w:ascii="Times New Roman" w:hAnsi="Times New Roman" w:cs="Times New Roman"/>
          <w:sz w:val="24"/>
          <w:szCs w:val="24"/>
        </w:rPr>
        <w:t>образовать</w:t>
      </w:r>
      <w:proofErr w:type="gramEnd"/>
      <w:r>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6B6174" w:rsidRDefault="006B6174" w:rsidP="006B6174">
      <w:pPr>
        <w:pStyle w:val="ConsPlusNonformat"/>
        <w:spacing w:line="276" w:lineRule="auto"/>
        <w:jc w:val="both"/>
        <w:rPr>
          <w:rFonts w:ascii="Times New Roman" w:hAnsi="Times New Roman" w:cs="Times New Roman"/>
          <w:sz w:val="28"/>
          <w:szCs w:val="28"/>
        </w:rPr>
      </w:pPr>
    </w:p>
    <w:p w:rsidR="006B6174" w:rsidRDefault="006B6174" w:rsidP="006B6174">
      <w:pPr>
        <w:pStyle w:val="ConsPlusNonformat"/>
        <w:spacing w:line="276" w:lineRule="auto"/>
        <w:jc w:val="both"/>
        <w:rPr>
          <w:rFonts w:ascii="Times New Roman" w:hAnsi="Times New Roman" w:cs="Times New Roman"/>
          <w:sz w:val="24"/>
          <w:szCs w:val="24"/>
        </w:rPr>
      </w:pPr>
    </w:p>
    <w:p w:rsidR="006B6174" w:rsidRDefault="006B6174" w:rsidP="006B617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w:t>
      </w:r>
    </w:p>
    <w:p w:rsidR="006B6174" w:rsidRDefault="006B6174" w:rsidP="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(Ф.И.О. или Ф.И.О. представителя заявителя)   </w:t>
      </w:r>
    </w:p>
    <w:p w:rsidR="006B6174" w:rsidRDefault="006B6174" w:rsidP="006B6174">
      <w:pPr>
        <w:pStyle w:val="ConsPlusNonformat"/>
        <w:spacing w:line="276" w:lineRule="auto"/>
        <w:jc w:val="both"/>
        <w:rPr>
          <w:rFonts w:ascii="Times New Roman" w:hAnsi="Times New Roman" w:cs="Times New Roman"/>
          <w:sz w:val="24"/>
          <w:szCs w:val="24"/>
        </w:rPr>
      </w:pPr>
    </w:p>
    <w:p w:rsidR="006B6174" w:rsidRDefault="006B6174" w:rsidP="006B6174">
      <w:pPr>
        <w:pStyle w:val="ConsPlusNonformat"/>
        <w:spacing w:line="276" w:lineRule="auto"/>
        <w:jc w:val="both"/>
        <w:rPr>
          <w:rFonts w:ascii="Times New Roman" w:hAnsi="Times New Roman" w:cs="Times New Roman"/>
          <w:sz w:val="24"/>
          <w:szCs w:val="24"/>
        </w:rPr>
      </w:pPr>
    </w:p>
    <w:p w:rsidR="006B6174" w:rsidRDefault="006B6174" w:rsidP="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6B6174" w:rsidRDefault="006B6174" w:rsidP="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(подпись, МП для юридического лица)</w:t>
      </w:r>
    </w:p>
    <w:p w:rsidR="006B6174" w:rsidRDefault="006B6174" w:rsidP="006B6174">
      <w:pPr>
        <w:pStyle w:val="ConsPlusNonformat"/>
        <w:spacing w:line="276" w:lineRule="auto"/>
        <w:jc w:val="both"/>
        <w:rPr>
          <w:rFonts w:ascii="Times New Roman" w:hAnsi="Times New Roman" w:cs="Times New Roman"/>
          <w:sz w:val="24"/>
          <w:szCs w:val="24"/>
        </w:rPr>
      </w:pPr>
    </w:p>
    <w:p w:rsidR="006B6174" w:rsidRDefault="006B6174" w:rsidP="006B61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___________ 20___ г.</w:t>
      </w:r>
    </w:p>
    <w:p w:rsidR="006B6174" w:rsidRDefault="006B6174" w:rsidP="006B6174">
      <w:pPr>
        <w:pStyle w:val="ConsPlusNonformat"/>
        <w:spacing w:line="276" w:lineRule="auto"/>
        <w:jc w:val="both"/>
        <w:rPr>
          <w:rFonts w:ascii="Times New Roman" w:hAnsi="Times New Roman" w:cs="Times New Roman"/>
          <w:sz w:val="24"/>
          <w:szCs w:val="24"/>
        </w:rPr>
      </w:pPr>
    </w:p>
    <w:sectPr w:rsidR="006B6174" w:rsidSect="006B617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proofState w:spelling="clean" w:grammar="clean"/>
  <w:defaultTabStop w:val="708"/>
  <w:characterSpacingControl w:val="doNotCompress"/>
  <w:compat/>
  <w:rsids>
    <w:rsidRoot w:val="00980813"/>
    <w:rsid w:val="000007DD"/>
    <w:rsid w:val="000075DA"/>
    <w:rsid w:val="0004233F"/>
    <w:rsid w:val="00047B8E"/>
    <w:rsid w:val="000844F5"/>
    <w:rsid w:val="000A4FED"/>
    <w:rsid w:val="000A644E"/>
    <w:rsid w:val="000A775F"/>
    <w:rsid w:val="000C76C5"/>
    <w:rsid w:val="000F502D"/>
    <w:rsid w:val="00125F3D"/>
    <w:rsid w:val="00137042"/>
    <w:rsid w:val="001B7693"/>
    <w:rsid w:val="001D0BBB"/>
    <w:rsid w:val="001D73CD"/>
    <w:rsid w:val="001E0C4F"/>
    <w:rsid w:val="002052DF"/>
    <w:rsid w:val="0023497F"/>
    <w:rsid w:val="002837F8"/>
    <w:rsid w:val="002B6451"/>
    <w:rsid w:val="002C1086"/>
    <w:rsid w:val="002F1B99"/>
    <w:rsid w:val="0033667F"/>
    <w:rsid w:val="003415F2"/>
    <w:rsid w:val="003759F8"/>
    <w:rsid w:val="003979C3"/>
    <w:rsid w:val="003C222C"/>
    <w:rsid w:val="003F4493"/>
    <w:rsid w:val="004152C2"/>
    <w:rsid w:val="00434E36"/>
    <w:rsid w:val="0048268C"/>
    <w:rsid w:val="004A0E1B"/>
    <w:rsid w:val="004A7160"/>
    <w:rsid w:val="004C0528"/>
    <w:rsid w:val="004C06B7"/>
    <w:rsid w:val="004D2ACD"/>
    <w:rsid w:val="004E3032"/>
    <w:rsid w:val="004F7DBB"/>
    <w:rsid w:val="0055504A"/>
    <w:rsid w:val="00557EEF"/>
    <w:rsid w:val="00580882"/>
    <w:rsid w:val="005D5F6F"/>
    <w:rsid w:val="005D6231"/>
    <w:rsid w:val="00632806"/>
    <w:rsid w:val="00643F0C"/>
    <w:rsid w:val="00646129"/>
    <w:rsid w:val="006750DF"/>
    <w:rsid w:val="006B1008"/>
    <w:rsid w:val="006B4E86"/>
    <w:rsid w:val="006B6174"/>
    <w:rsid w:val="006F00DA"/>
    <w:rsid w:val="00714428"/>
    <w:rsid w:val="0074673E"/>
    <w:rsid w:val="00753FB5"/>
    <w:rsid w:val="00774812"/>
    <w:rsid w:val="007A33BF"/>
    <w:rsid w:val="007A4A60"/>
    <w:rsid w:val="007E4868"/>
    <w:rsid w:val="007E4EC0"/>
    <w:rsid w:val="008275CB"/>
    <w:rsid w:val="008519D1"/>
    <w:rsid w:val="008970CC"/>
    <w:rsid w:val="008A6ACE"/>
    <w:rsid w:val="008C5285"/>
    <w:rsid w:val="009252B3"/>
    <w:rsid w:val="00980813"/>
    <w:rsid w:val="009C5911"/>
    <w:rsid w:val="009C7668"/>
    <w:rsid w:val="009F34C5"/>
    <w:rsid w:val="00AD1D13"/>
    <w:rsid w:val="00B2057D"/>
    <w:rsid w:val="00B94CDD"/>
    <w:rsid w:val="00BA4716"/>
    <w:rsid w:val="00BA6698"/>
    <w:rsid w:val="00C44358"/>
    <w:rsid w:val="00C82E59"/>
    <w:rsid w:val="00D3799D"/>
    <w:rsid w:val="00D414C2"/>
    <w:rsid w:val="00E104F4"/>
    <w:rsid w:val="00E128E4"/>
    <w:rsid w:val="00E41153"/>
    <w:rsid w:val="00E42C80"/>
    <w:rsid w:val="00E83DD6"/>
    <w:rsid w:val="00F06AE4"/>
    <w:rsid w:val="00F33B87"/>
    <w:rsid w:val="00F64FF3"/>
    <w:rsid w:val="00F72830"/>
    <w:rsid w:val="00F96EBD"/>
    <w:rsid w:val="00FD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6"/>
  </w:style>
  <w:style w:type="paragraph" w:styleId="1">
    <w:name w:val="heading 1"/>
    <w:basedOn w:val="a"/>
    <w:next w:val="a"/>
    <w:link w:val="10"/>
    <w:uiPriority w:val="9"/>
    <w:qFormat/>
    <w:rsid w:val="002B64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205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8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1"/>
    <w:qFormat/>
    <w:rsid w:val="0098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1"/>
    <w:qFormat/>
    <w:rsid w:val="0098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2052D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2052DF"/>
    <w:rPr>
      <w:rFonts w:ascii="Calibri" w:eastAsia="Times New Roman" w:hAnsi="Calibri" w:cs="Calibri"/>
      <w:szCs w:val="20"/>
      <w:lang w:eastAsia="ru-RU"/>
    </w:rPr>
  </w:style>
  <w:style w:type="table" w:styleId="a3">
    <w:name w:val="Table Grid"/>
    <w:basedOn w:val="a1"/>
    <w:uiPriority w:val="39"/>
    <w:rsid w:val="004A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9C5911"/>
  </w:style>
  <w:style w:type="paragraph" w:styleId="a5">
    <w:name w:val="Balloon Text"/>
    <w:basedOn w:val="a"/>
    <w:link w:val="a6"/>
    <w:uiPriority w:val="99"/>
    <w:semiHidden/>
    <w:unhideWhenUsed/>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5CB"/>
    <w:rPr>
      <w:rFonts w:ascii="Segoe UI" w:hAnsi="Segoe UI" w:cs="Segoe UI"/>
      <w:sz w:val="18"/>
      <w:szCs w:val="18"/>
    </w:rPr>
  </w:style>
  <w:style w:type="paragraph" w:styleId="a7">
    <w:name w:val="Normal (Web)"/>
    <w:aliases w:val="Знак"/>
    <w:basedOn w:val="a"/>
    <w:uiPriority w:val="1"/>
    <w:semiHidden/>
    <w:unhideWhenUsed/>
    <w:qFormat/>
    <w:rsid w:val="006B6174"/>
    <w:pPr>
      <w:spacing w:after="12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6B6174"/>
    <w:rPr>
      <w:color w:val="0000FF"/>
      <w:u w:val="single"/>
    </w:rPr>
  </w:style>
  <w:style w:type="character" w:customStyle="1" w:styleId="20">
    <w:name w:val="Заголовок 2 Знак"/>
    <w:basedOn w:val="a0"/>
    <w:link w:val="2"/>
    <w:uiPriority w:val="9"/>
    <w:semiHidden/>
    <w:rsid w:val="00B2057D"/>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2B6451"/>
    <w:rPr>
      <w:rFonts w:asciiTheme="majorHAnsi" w:eastAsiaTheme="majorEastAsia" w:hAnsiTheme="majorHAnsi" w:cstheme="majorBidi"/>
      <w:b/>
      <w:bCs/>
      <w:color w:val="2E74B5" w:themeColor="accent1" w:themeShade="BF"/>
      <w:sz w:val="28"/>
      <w:szCs w:val="28"/>
    </w:rPr>
  </w:style>
  <w:style w:type="paragraph" w:styleId="a9">
    <w:name w:val="List Paragraph"/>
    <w:basedOn w:val="a"/>
    <w:uiPriority w:val="34"/>
    <w:qFormat/>
    <w:rsid w:val="00F06AE4"/>
    <w:pPr>
      <w:ind w:left="720"/>
      <w:contextualSpacing/>
    </w:pPr>
  </w:style>
</w:styles>
</file>

<file path=word/webSettings.xml><?xml version="1.0" encoding="utf-8"?>
<w:webSettings xmlns:r="http://schemas.openxmlformats.org/officeDocument/2006/relationships" xmlns:w="http://schemas.openxmlformats.org/wordprocessingml/2006/main">
  <w:divs>
    <w:div w:id="165170484">
      <w:bodyDiv w:val="1"/>
      <w:marLeft w:val="0"/>
      <w:marRight w:val="0"/>
      <w:marTop w:val="0"/>
      <w:marBottom w:val="0"/>
      <w:divBdr>
        <w:top w:val="none" w:sz="0" w:space="0" w:color="auto"/>
        <w:left w:val="none" w:sz="0" w:space="0" w:color="auto"/>
        <w:bottom w:val="none" w:sz="0" w:space="0" w:color="auto"/>
        <w:right w:val="none" w:sz="0" w:space="0" w:color="auto"/>
      </w:divBdr>
    </w:div>
    <w:div w:id="19010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9248AF145C293890CBEA65CA6F74696669A8DBBC4636EAF123C4D8A5DF23BC1EE558351AC565344A26AD205BE69A7CA76E5FC7F09CT3E8H" TargetMode="External"/><Relationship Id="rId18"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7" Type="http://schemas.openxmlformats.org/officeDocument/2006/relationships/hyperlink" Target="consultantplus://offline/ref=9248AF145C293890CBEA65CA6F74696669A8D8B14534EAF123C4D8A5DF23BC1EE5583518C3653F1F75E22107A2C96FA66A5FC4F283327F42T3E1H" TargetMode="External"/><Relationship Id="rId12" Type="http://schemas.openxmlformats.org/officeDocument/2006/relationships/hyperlink" Target="consultantplus://offline/ref=9248AF145C293890CBEA65CA6F74696669A8D8B14534EAF123C4D8A5DF23BC1EE5583518C3653F1B71E22107A2C96FA66A5FC4F283327F42T3E1H" TargetMode="External"/><Relationship Id="rId17"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25"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2" Type="http://schemas.openxmlformats.org/officeDocument/2006/relationships/styles" Target="styles.xml"/><Relationship Id="rId16" Type="http://schemas.openxmlformats.org/officeDocument/2006/relationships/hyperlink" Target="consultantplus://offline/ref=9248AF145C293890CBEA65CA6F74696669A8DEBA4B37EAF123C4D8A5DF23BC1EE5583518CB62344A26AD205BE69A7CA76E5FC7F09CT3E8H" TargetMode="External"/><Relationship Id="rId20"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E5583518C3653F1F76E22107A2C96FA66A5FC4F283327F42T3E1H" TargetMode="External"/><Relationship Id="rId11" Type="http://schemas.openxmlformats.org/officeDocument/2006/relationships/hyperlink" Target="consultantplus://offline/ref=9248AF145C293890CBEA65CA6F74696669A8D8B14534EAF123C4D8A5DF23BC1EE558351DC06E6B4F33BC7856E08263A47243C5F1T9E5H" TargetMode="External"/><Relationship Id="rId24"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5" Type="http://schemas.openxmlformats.org/officeDocument/2006/relationships/hyperlink" Target="consultantplus://offline/ref=9248AF145C293890CBEA65CA6F74696669A8D8B14534EAF123C4D8A5DF23BC1EF7586D14C363211F75F77756E7T9E4H" TargetMode="External"/><Relationship Id="rId15"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23"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10"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19"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4" Type="http://schemas.openxmlformats.org/officeDocument/2006/relationships/webSettings" Target="webSettings.xml"/><Relationship Id="rId9"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14" Type="http://schemas.openxmlformats.org/officeDocument/2006/relationships/hyperlink" Target="consultantplus://offline/ref=9248AF145C293890CBEA65CA6F74696669A8DBBC4636EAF123C4D8A5DF23BC1EF7586D14C363211F75F77756E7T9E4H" TargetMode="External"/><Relationship Id="rId22" Type="http://schemas.openxmlformats.org/officeDocument/2006/relationships/hyperlink" Target="file:///D:\&#1088;&#1077;&#1075;&#1083;&#1072;&#1084;&#1077;&#1085;&#1090;&#1099;%202019\25&#1040;&#1056;%20&#1091;&#1090;&#1074;&#1077;&#1088;&#1078;&#1076;&#1077;&#1085;&#1080;&#1077;%20&#1089;&#1093;&#1077;&#1084;&#1099;%20&#1085;&#1072;%20&#1050;&#1055;&#1058;%20(&#1087;&#1088;&#1072;&#1074;&#1083;&#1077;&#1085;&#1085;&#1099;&#108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SmirnovaON</cp:lastModifiedBy>
  <cp:revision>13</cp:revision>
  <cp:lastPrinted>2019-12-22T15:20:00Z</cp:lastPrinted>
  <dcterms:created xsi:type="dcterms:W3CDTF">2019-08-01T11:58:00Z</dcterms:created>
  <dcterms:modified xsi:type="dcterms:W3CDTF">2020-03-02T06:48:00Z</dcterms:modified>
</cp:coreProperties>
</file>