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9E2" w:rsidRDefault="00E1525B">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mso-position-horizontal-relative:char;mso-position-vertical-relative:line">
            <v:imagedata r:id="rId5" o:title=""/>
          </v:shape>
        </w:pict>
      </w:r>
    </w:p>
    <w:p w:rsidR="008119E2" w:rsidRDefault="008119E2">
      <w:pPr>
        <w:pStyle w:val="ConsPlusTitle"/>
        <w:jc w:val="center"/>
        <w:outlineLvl w:val="0"/>
        <w:rPr>
          <w:rFonts w:ascii="Times New Roman" w:hAnsi="Times New Roman" w:cs="Times New Roman"/>
          <w:sz w:val="28"/>
          <w:szCs w:val="28"/>
        </w:rPr>
      </w:pPr>
    </w:p>
    <w:p w:rsidR="008119E2" w:rsidRPr="00992F42" w:rsidRDefault="008119E2">
      <w:pPr>
        <w:pStyle w:val="ConsPlusTitle"/>
        <w:jc w:val="center"/>
        <w:outlineLvl w:val="0"/>
        <w:rPr>
          <w:rFonts w:ascii="Times New Roman" w:hAnsi="Times New Roman" w:cs="Times New Roman"/>
          <w:sz w:val="28"/>
          <w:szCs w:val="28"/>
        </w:rPr>
      </w:pPr>
      <w:r w:rsidRPr="00992F42">
        <w:rPr>
          <w:rFonts w:ascii="Times New Roman" w:hAnsi="Times New Roman" w:cs="Times New Roman"/>
          <w:sz w:val="28"/>
          <w:szCs w:val="28"/>
        </w:rPr>
        <w:t>АДМИНИСТРАЦИЯ ФАЛЕНСКОГО РАЙОНА</w:t>
      </w:r>
    </w:p>
    <w:p w:rsidR="008119E2" w:rsidRPr="00992F42" w:rsidRDefault="008119E2">
      <w:pPr>
        <w:pStyle w:val="ConsPlusTitle"/>
        <w:jc w:val="center"/>
        <w:rPr>
          <w:rFonts w:ascii="Times New Roman" w:hAnsi="Times New Roman" w:cs="Times New Roman"/>
          <w:sz w:val="28"/>
          <w:szCs w:val="28"/>
        </w:rPr>
      </w:pPr>
      <w:r w:rsidRPr="00992F42">
        <w:rPr>
          <w:rFonts w:ascii="Times New Roman" w:hAnsi="Times New Roman" w:cs="Times New Roman"/>
          <w:sz w:val="28"/>
          <w:szCs w:val="28"/>
        </w:rPr>
        <w:t>КИРОВСКОЙ ОБЛАСТИ</w:t>
      </w:r>
    </w:p>
    <w:p w:rsidR="008119E2" w:rsidRPr="004F7D58" w:rsidRDefault="008119E2">
      <w:pPr>
        <w:pStyle w:val="ConsPlusTitle"/>
        <w:jc w:val="center"/>
        <w:rPr>
          <w:rFonts w:ascii="Times New Roman" w:hAnsi="Times New Roman" w:cs="Times New Roman"/>
          <w:sz w:val="28"/>
          <w:szCs w:val="28"/>
        </w:rPr>
      </w:pPr>
    </w:p>
    <w:p w:rsidR="008119E2" w:rsidRPr="00992F42" w:rsidRDefault="008119E2">
      <w:pPr>
        <w:pStyle w:val="ConsPlusTitle"/>
        <w:jc w:val="center"/>
        <w:rPr>
          <w:rFonts w:ascii="Times New Roman" w:hAnsi="Times New Roman" w:cs="Times New Roman"/>
          <w:sz w:val="32"/>
          <w:szCs w:val="32"/>
        </w:rPr>
      </w:pPr>
      <w:r w:rsidRPr="00992F42">
        <w:rPr>
          <w:rFonts w:ascii="Times New Roman" w:hAnsi="Times New Roman" w:cs="Times New Roman"/>
          <w:sz w:val="32"/>
          <w:szCs w:val="32"/>
        </w:rPr>
        <w:t>ПОСТАНОВЛЕНИЕ</w:t>
      </w:r>
    </w:p>
    <w:p w:rsidR="008119E2" w:rsidRDefault="008119E2">
      <w:pPr>
        <w:pStyle w:val="ConsPlusTitle"/>
        <w:jc w:val="center"/>
        <w:rPr>
          <w:rFonts w:ascii="Times New Roman" w:hAnsi="Times New Roman" w:cs="Times New Roman"/>
          <w:sz w:val="28"/>
          <w:szCs w:val="28"/>
        </w:rPr>
      </w:pPr>
    </w:p>
    <w:p w:rsidR="008119E2" w:rsidRPr="006F4EE1" w:rsidRDefault="00E1525B" w:rsidP="004F7D5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05.08.2020</w:t>
      </w:r>
      <w:r w:rsidR="008119E2" w:rsidRPr="006F4EE1">
        <w:rPr>
          <w:rFonts w:ascii="Times New Roman" w:hAnsi="Times New Roman" w:cs="Times New Roman"/>
          <w:b w:val="0"/>
          <w:sz w:val="28"/>
          <w:szCs w:val="28"/>
        </w:rPr>
        <w:t xml:space="preserve">                                                                                         </w:t>
      </w:r>
      <w:r w:rsidR="008119E2">
        <w:rPr>
          <w:rFonts w:ascii="Times New Roman" w:hAnsi="Times New Roman" w:cs="Times New Roman"/>
          <w:b w:val="0"/>
          <w:sz w:val="28"/>
          <w:szCs w:val="28"/>
        </w:rPr>
        <w:t xml:space="preserve"> </w:t>
      </w:r>
      <w:r w:rsidR="008119E2" w:rsidRPr="006F4EE1">
        <w:rPr>
          <w:rFonts w:ascii="Times New Roman" w:hAnsi="Times New Roman" w:cs="Times New Roman"/>
          <w:b w:val="0"/>
          <w:sz w:val="28"/>
          <w:szCs w:val="28"/>
        </w:rPr>
        <w:t xml:space="preserve"> №</w:t>
      </w:r>
      <w:r>
        <w:rPr>
          <w:rFonts w:ascii="Times New Roman" w:hAnsi="Times New Roman" w:cs="Times New Roman"/>
          <w:b w:val="0"/>
          <w:sz w:val="28"/>
          <w:szCs w:val="28"/>
        </w:rPr>
        <w:t xml:space="preserve"> 438</w:t>
      </w:r>
    </w:p>
    <w:p w:rsidR="008119E2" w:rsidRPr="006F4EE1" w:rsidRDefault="008119E2" w:rsidP="004F7D58">
      <w:pPr>
        <w:pStyle w:val="ConsPlusTitle"/>
        <w:jc w:val="both"/>
        <w:rPr>
          <w:rFonts w:ascii="Times New Roman" w:hAnsi="Times New Roman" w:cs="Times New Roman"/>
          <w:b w:val="0"/>
          <w:sz w:val="28"/>
          <w:szCs w:val="28"/>
        </w:rPr>
      </w:pPr>
    </w:p>
    <w:p w:rsidR="008119E2" w:rsidRPr="004F7D58" w:rsidRDefault="008119E2" w:rsidP="004F7D58">
      <w:pPr>
        <w:pStyle w:val="ConsPlusTitle"/>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пгт</w:t>
      </w:r>
      <w:proofErr w:type="spellEnd"/>
      <w:r>
        <w:rPr>
          <w:rFonts w:ascii="Times New Roman" w:hAnsi="Times New Roman" w:cs="Times New Roman"/>
          <w:b w:val="0"/>
          <w:sz w:val="28"/>
          <w:szCs w:val="28"/>
        </w:rPr>
        <w:t xml:space="preserve"> </w:t>
      </w:r>
      <w:proofErr w:type="spellStart"/>
      <w:r w:rsidRPr="004F7D58">
        <w:rPr>
          <w:rFonts w:ascii="Times New Roman" w:hAnsi="Times New Roman" w:cs="Times New Roman"/>
          <w:b w:val="0"/>
          <w:sz w:val="28"/>
          <w:szCs w:val="28"/>
        </w:rPr>
        <w:t>Фаленки</w:t>
      </w:r>
      <w:proofErr w:type="spellEnd"/>
    </w:p>
    <w:p w:rsidR="008119E2" w:rsidRDefault="008119E2">
      <w:pPr>
        <w:pStyle w:val="ConsPlusTitle"/>
        <w:jc w:val="center"/>
        <w:rPr>
          <w:rFonts w:ascii="Times New Roman" w:hAnsi="Times New Roman" w:cs="Times New Roman"/>
          <w:sz w:val="28"/>
          <w:szCs w:val="28"/>
        </w:rPr>
      </w:pPr>
    </w:p>
    <w:p w:rsidR="008119E2" w:rsidRPr="004F7D58" w:rsidRDefault="008119E2" w:rsidP="003E120C">
      <w:pPr>
        <w:pStyle w:val="ConsPlusTitle"/>
        <w:jc w:val="center"/>
        <w:rPr>
          <w:rFonts w:ascii="Times New Roman" w:hAnsi="Times New Roman" w:cs="Times New Roman"/>
          <w:sz w:val="28"/>
          <w:szCs w:val="28"/>
        </w:rPr>
      </w:pPr>
      <w:r w:rsidRPr="004F7D58">
        <w:rPr>
          <w:rFonts w:ascii="Times New Roman" w:hAnsi="Times New Roman" w:cs="Times New Roman"/>
          <w:sz w:val="28"/>
          <w:szCs w:val="28"/>
        </w:rPr>
        <w:t xml:space="preserve">Об утверждении Порядка </w:t>
      </w:r>
      <w:r>
        <w:rPr>
          <w:rFonts w:ascii="Times New Roman" w:hAnsi="Times New Roman" w:cs="Times New Roman"/>
          <w:sz w:val="28"/>
          <w:szCs w:val="28"/>
        </w:rPr>
        <w:t>определения платы для физических и юридических лиц за оказание услуг (выполнение работ), относящихся к основным видам деятельности муниципальных бюджетных (автономных) и казенных учреждений Фаленского муниципального округа</w:t>
      </w:r>
    </w:p>
    <w:p w:rsidR="008119E2" w:rsidRDefault="008119E2">
      <w:pPr>
        <w:pStyle w:val="ConsPlusNormal"/>
        <w:jc w:val="center"/>
        <w:rPr>
          <w:rFonts w:ascii="Times New Roman" w:hAnsi="Times New Roman" w:cs="Times New Roman"/>
          <w:sz w:val="28"/>
          <w:szCs w:val="28"/>
        </w:rPr>
      </w:pPr>
    </w:p>
    <w:p w:rsidR="008119E2" w:rsidRPr="004F7D58" w:rsidRDefault="008119E2">
      <w:pPr>
        <w:pStyle w:val="ConsPlusNormal"/>
        <w:jc w:val="center"/>
        <w:rPr>
          <w:rFonts w:ascii="Times New Roman" w:hAnsi="Times New Roman" w:cs="Times New Roman"/>
          <w:sz w:val="28"/>
          <w:szCs w:val="28"/>
        </w:rPr>
      </w:pPr>
    </w:p>
    <w:p w:rsidR="008119E2" w:rsidRDefault="008119E2" w:rsidP="004F7D58">
      <w:pPr>
        <w:pStyle w:val="ConsPlusNormal"/>
        <w:spacing w:line="360" w:lineRule="auto"/>
        <w:ind w:firstLine="709"/>
        <w:jc w:val="both"/>
        <w:rPr>
          <w:rFonts w:ascii="Times New Roman" w:hAnsi="Times New Roman" w:cs="Times New Roman"/>
          <w:sz w:val="28"/>
          <w:szCs w:val="28"/>
        </w:rPr>
      </w:pPr>
      <w:r w:rsidRPr="004F7D58">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 законом</w:t>
      </w:r>
      <w:r w:rsidRPr="004F7D58">
        <w:rPr>
          <w:rFonts w:ascii="Times New Roman" w:hAnsi="Times New Roman" w:cs="Times New Roman"/>
          <w:sz w:val="28"/>
          <w:szCs w:val="28"/>
        </w:rPr>
        <w:t xml:space="preserve"> от 12.01.1996 </w:t>
      </w:r>
      <w:r>
        <w:rPr>
          <w:rFonts w:ascii="Times New Roman" w:hAnsi="Times New Roman" w:cs="Times New Roman"/>
          <w:sz w:val="28"/>
          <w:szCs w:val="28"/>
        </w:rPr>
        <w:t>№</w:t>
      </w:r>
      <w:r w:rsidRPr="004F7D58">
        <w:rPr>
          <w:rFonts w:ascii="Times New Roman" w:hAnsi="Times New Roman" w:cs="Times New Roman"/>
          <w:sz w:val="28"/>
          <w:szCs w:val="28"/>
        </w:rPr>
        <w:t xml:space="preserve"> 7-ФЗ </w:t>
      </w:r>
      <w:r>
        <w:rPr>
          <w:rFonts w:ascii="Times New Roman" w:hAnsi="Times New Roman" w:cs="Times New Roman"/>
          <w:sz w:val="28"/>
          <w:szCs w:val="28"/>
        </w:rPr>
        <w:t>«О некоммерческих организациях»</w:t>
      </w:r>
      <w:r w:rsidRPr="004F7D58">
        <w:rPr>
          <w:rFonts w:ascii="Times New Roman" w:hAnsi="Times New Roman" w:cs="Times New Roman"/>
          <w:sz w:val="28"/>
          <w:szCs w:val="28"/>
        </w:rPr>
        <w:t xml:space="preserve"> администрация </w:t>
      </w:r>
      <w:r>
        <w:rPr>
          <w:rFonts w:ascii="Times New Roman" w:hAnsi="Times New Roman" w:cs="Times New Roman"/>
          <w:sz w:val="28"/>
          <w:szCs w:val="28"/>
        </w:rPr>
        <w:t>Фаленского</w:t>
      </w:r>
      <w:r w:rsidRPr="004F7D58">
        <w:rPr>
          <w:rFonts w:ascii="Times New Roman" w:hAnsi="Times New Roman" w:cs="Times New Roman"/>
          <w:sz w:val="28"/>
          <w:szCs w:val="28"/>
        </w:rPr>
        <w:t xml:space="preserve"> района </w:t>
      </w:r>
      <w:r>
        <w:rPr>
          <w:rFonts w:ascii="Times New Roman" w:hAnsi="Times New Roman" w:cs="Times New Roman"/>
          <w:sz w:val="28"/>
          <w:szCs w:val="28"/>
        </w:rPr>
        <w:t>ПОСТАНОВЛЯЕТ</w:t>
      </w:r>
      <w:r w:rsidRPr="004F7D58">
        <w:rPr>
          <w:rFonts w:ascii="Times New Roman" w:hAnsi="Times New Roman" w:cs="Times New Roman"/>
          <w:sz w:val="28"/>
          <w:szCs w:val="28"/>
        </w:rPr>
        <w:t>:</w:t>
      </w:r>
      <w:bookmarkStart w:id="0" w:name="_GoBack"/>
      <w:bookmarkEnd w:id="0"/>
    </w:p>
    <w:p w:rsidR="008119E2" w:rsidRDefault="008119E2" w:rsidP="003E120C">
      <w:pPr>
        <w:pStyle w:val="ConsPlusTitle"/>
        <w:spacing w:line="360" w:lineRule="auto"/>
        <w:ind w:firstLine="709"/>
        <w:jc w:val="both"/>
        <w:rPr>
          <w:rFonts w:ascii="Times New Roman" w:hAnsi="Times New Roman" w:cs="Times New Roman"/>
          <w:sz w:val="28"/>
          <w:szCs w:val="28"/>
        </w:rPr>
      </w:pPr>
      <w:r w:rsidRPr="003E120C">
        <w:rPr>
          <w:rFonts w:ascii="Times New Roman" w:hAnsi="Times New Roman" w:cs="Times New Roman"/>
          <w:b w:val="0"/>
          <w:sz w:val="28"/>
          <w:szCs w:val="28"/>
        </w:rPr>
        <w:t xml:space="preserve">1. Утвердить </w:t>
      </w:r>
      <w:hyperlink w:anchor="P39" w:history="1">
        <w:r w:rsidRPr="003E120C">
          <w:rPr>
            <w:rFonts w:ascii="Times New Roman" w:hAnsi="Times New Roman" w:cs="Times New Roman"/>
            <w:b w:val="0"/>
            <w:sz w:val="28"/>
            <w:szCs w:val="28"/>
          </w:rPr>
          <w:t>Порядок</w:t>
        </w:r>
      </w:hyperlink>
      <w:r>
        <w:t xml:space="preserve"> </w:t>
      </w:r>
      <w:r w:rsidRPr="003E120C">
        <w:rPr>
          <w:rFonts w:ascii="Times New Roman" w:hAnsi="Times New Roman" w:cs="Times New Roman"/>
          <w:b w:val="0"/>
          <w:sz w:val="28"/>
          <w:szCs w:val="28"/>
        </w:rPr>
        <w:t>определения платы для физических и юридических лиц за оказание услуг (выполнение работ), относящихся к основным видам деятельности муниципальных бюджетных (автономных) и казенных учреждений Фаленского муниципального округа</w:t>
      </w:r>
      <w:r>
        <w:rPr>
          <w:rFonts w:ascii="Times New Roman" w:hAnsi="Times New Roman" w:cs="Times New Roman"/>
          <w:b w:val="0"/>
          <w:sz w:val="28"/>
          <w:szCs w:val="28"/>
        </w:rPr>
        <w:t>.</w:t>
      </w:r>
    </w:p>
    <w:p w:rsidR="008119E2" w:rsidRDefault="008119E2" w:rsidP="004F7D58">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Фаленского района Кировской области </w:t>
      </w:r>
      <w:r w:rsidRPr="00BF417A">
        <w:rPr>
          <w:rFonts w:ascii="Times New Roman" w:hAnsi="Times New Roman" w:cs="Times New Roman"/>
          <w:sz w:val="28"/>
          <w:szCs w:val="28"/>
        </w:rPr>
        <w:t xml:space="preserve">от </w:t>
      </w:r>
      <w:r>
        <w:rPr>
          <w:rFonts w:ascii="Times New Roman" w:hAnsi="Times New Roman" w:cs="Times New Roman"/>
          <w:sz w:val="28"/>
          <w:szCs w:val="28"/>
        </w:rPr>
        <w:t>03.08.2017</w:t>
      </w:r>
      <w:r w:rsidRPr="00BF417A">
        <w:rPr>
          <w:rFonts w:ascii="Times New Roman" w:hAnsi="Times New Roman" w:cs="Times New Roman"/>
          <w:sz w:val="28"/>
          <w:szCs w:val="28"/>
        </w:rPr>
        <w:t xml:space="preserve"> №</w:t>
      </w:r>
      <w:r>
        <w:rPr>
          <w:rFonts w:ascii="Times New Roman" w:hAnsi="Times New Roman" w:cs="Times New Roman"/>
          <w:sz w:val="28"/>
          <w:szCs w:val="28"/>
        </w:rPr>
        <w:t>327</w:t>
      </w:r>
      <w:r w:rsidRPr="00B40F6B">
        <w:rPr>
          <w:rFonts w:ascii="Times New Roman" w:hAnsi="Times New Roman" w:cs="Times New Roman"/>
          <w:sz w:val="28"/>
          <w:szCs w:val="28"/>
        </w:rPr>
        <w:t>«О</w:t>
      </w:r>
      <w:r>
        <w:rPr>
          <w:rFonts w:ascii="Times New Roman" w:hAnsi="Times New Roman" w:cs="Times New Roman"/>
          <w:sz w:val="28"/>
          <w:szCs w:val="28"/>
        </w:rPr>
        <w:t>б утверждении Порядка определения платы за оказание муниципальным бюджетным учреждением услуг (выполнение работ), относящихся к основным видам деятельности бюджетного учреждения, для граждан и юридических лиц</w:t>
      </w:r>
      <w:r w:rsidRPr="00B40F6B">
        <w:rPr>
          <w:rFonts w:ascii="Times New Roman" w:hAnsi="Times New Roman" w:cs="Times New Roman"/>
          <w:sz w:val="28"/>
          <w:szCs w:val="28"/>
        </w:rPr>
        <w:t>»</w:t>
      </w:r>
      <w:r>
        <w:rPr>
          <w:rFonts w:ascii="Times New Roman" w:hAnsi="Times New Roman" w:cs="Times New Roman"/>
          <w:sz w:val="28"/>
          <w:szCs w:val="28"/>
        </w:rPr>
        <w:t xml:space="preserve"> с 01.01.2021</w:t>
      </w:r>
      <w:r w:rsidRPr="00B40F6B">
        <w:rPr>
          <w:rFonts w:ascii="Times New Roman" w:hAnsi="Times New Roman" w:cs="Times New Roman"/>
          <w:sz w:val="28"/>
          <w:szCs w:val="28"/>
        </w:rPr>
        <w:t xml:space="preserve">.  </w:t>
      </w:r>
    </w:p>
    <w:p w:rsidR="008119E2" w:rsidRPr="00D5622D" w:rsidRDefault="008119E2" w:rsidP="00D5622D">
      <w:pPr>
        <w:spacing w:line="360" w:lineRule="auto"/>
        <w:ind w:firstLine="425"/>
        <w:jc w:val="both"/>
        <w:rPr>
          <w:rFonts w:ascii="Times New Roman" w:hAnsi="Times New Roman" w:cs="Times New Roman"/>
          <w:sz w:val="28"/>
          <w:szCs w:val="28"/>
        </w:rPr>
      </w:pPr>
      <w:r w:rsidRPr="00D5622D">
        <w:rPr>
          <w:rFonts w:ascii="Times New Roman" w:hAnsi="Times New Roman" w:cs="Times New Roman"/>
          <w:sz w:val="28"/>
          <w:szCs w:val="28"/>
        </w:rPr>
        <w:t xml:space="preserve">   3. Настоящее постановление опубликовать в Информационном бюллетене органов местного самоуправления Фаленского района Кировской области.</w:t>
      </w:r>
    </w:p>
    <w:p w:rsidR="008119E2" w:rsidRDefault="008119E2" w:rsidP="00D5622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B4AED">
        <w:rPr>
          <w:rFonts w:ascii="Times New Roman" w:hAnsi="Times New Roman" w:cs="Times New Roman"/>
          <w:sz w:val="28"/>
          <w:szCs w:val="28"/>
        </w:rPr>
        <w:t>. Настоящее постановление</w:t>
      </w:r>
      <w:r>
        <w:rPr>
          <w:rFonts w:ascii="Times New Roman" w:hAnsi="Times New Roman" w:cs="Times New Roman"/>
          <w:sz w:val="28"/>
          <w:szCs w:val="28"/>
        </w:rPr>
        <w:t xml:space="preserve"> вступает в силу после опубликования и применяется к правоотношениям, </w:t>
      </w:r>
      <w:r w:rsidRPr="006801CA">
        <w:rPr>
          <w:rFonts w:ascii="Times New Roman" w:hAnsi="Times New Roman" w:cs="Times New Roman"/>
          <w:sz w:val="28"/>
          <w:szCs w:val="28"/>
        </w:rPr>
        <w:t xml:space="preserve">возникающим при формировании </w:t>
      </w:r>
      <w:r w:rsidRPr="006801CA">
        <w:rPr>
          <w:rFonts w:ascii="Times New Roman" w:hAnsi="Times New Roman" w:cs="Times New Roman"/>
          <w:sz w:val="28"/>
          <w:szCs w:val="28"/>
        </w:rPr>
        <w:lastRenderedPageBreak/>
        <w:t>муниципального задания на оказание муниципальных услуг (выполнение работ) на 2021 год и на плановый период 2022 и 2023 годов.</w:t>
      </w:r>
      <w:r w:rsidRPr="00D5622D">
        <w:rPr>
          <w:rFonts w:ascii="Times New Roman" w:hAnsi="Times New Roman" w:cs="Times New Roman"/>
          <w:sz w:val="28"/>
          <w:szCs w:val="28"/>
        </w:rPr>
        <w:t xml:space="preserve"> </w:t>
      </w:r>
    </w:p>
    <w:p w:rsidR="008119E2" w:rsidRDefault="008119E2" w:rsidP="00D5622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02687">
        <w:rPr>
          <w:rFonts w:ascii="Times New Roman" w:hAnsi="Times New Roman" w:cs="Times New Roman"/>
          <w:sz w:val="28"/>
          <w:szCs w:val="28"/>
        </w:rPr>
        <w:t>. Контроль за исполнением постановления возлож</w:t>
      </w:r>
      <w:r>
        <w:rPr>
          <w:rFonts w:ascii="Times New Roman" w:hAnsi="Times New Roman" w:cs="Times New Roman"/>
          <w:sz w:val="28"/>
          <w:szCs w:val="28"/>
        </w:rPr>
        <w:t xml:space="preserve">ить на заместителя главы администрации района по социальным вопросам </w:t>
      </w:r>
      <w:proofErr w:type="spellStart"/>
      <w:r>
        <w:rPr>
          <w:rFonts w:ascii="Times New Roman" w:hAnsi="Times New Roman" w:cs="Times New Roman"/>
          <w:sz w:val="28"/>
          <w:szCs w:val="28"/>
        </w:rPr>
        <w:t>Т.А.Тестоедову</w:t>
      </w:r>
      <w:proofErr w:type="spellEnd"/>
      <w:r w:rsidRPr="004B4AED">
        <w:rPr>
          <w:rFonts w:ascii="Times New Roman" w:hAnsi="Times New Roman" w:cs="Times New Roman"/>
          <w:sz w:val="28"/>
          <w:szCs w:val="28"/>
        </w:rPr>
        <w:t xml:space="preserve">. </w:t>
      </w:r>
    </w:p>
    <w:p w:rsidR="008119E2" w:rsidRDefault="008119E2" w:rsidP="00D5622D">
      <w:pPr>
        <w:pStyle w:val="ConsPlusNormal"/>
        <w:widowControl/>
        <w:spacing w:line="360" w:lineRule="auto"/>
        <w:ind w:firstLine="709"/>
        <w:jc w:val="both"/>
        <w:rPr>
          <w:rFonts w:ascii="Times New Roman" w:hAnsi="Times New Roman" w:cs="Times New Roman"/>
          <w:sz w:val="28"/>
          <w:szCs w:val="28"/>
        </w:rPr>
      </w:pPr>
    </w:p>
    <w:p w:rsidR="008119E2" w:rsidRDefault="008119E2" w:rsidP="00D5622D">
      <w:pPr>
        <w:pStyle w:val="ConsPlusNormal"/>
        <w:widowControl/>
        <w:spacing w:line="360" w:lineRule="auto"/>
        <w:ind w:firstLine="709"/>
        <w:jc w:val="both"/>
        <w:rPr>
          <w:rFonts w:ascii="Times New Roman" w:hAnsi="Times New Roman" w:cs="Times New Roman"/>
          <w:sz w:val="28"/>
          <w:szCs w:val="28"/>
        </w:rPr>
      </w:pPr>
    </w:p>
    <w:p w:rsidR="008119E2" w:rsidRDefault="008119E2" w:rsidP="00B97C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w:t>
      </w:r>
      <w:r w:rsidRPr="004B4AED">
        <w:rPr>
          <w:rFonts w:ascii="Times New Roman" w:hAnsi="Times New Roman" w:cs="Times New Roman"/>
          <w:sz w:val="28"/>
          <w:szCs w:val="28"/>
        </w:rPr>
        <w:t>лав</w:t>
      </w:r>
      <w:r>
        <w:rPr>
          <w:rFonts w:ascii="Times New Roman" w:hAnsi="Times New Roman" w:cs="Times New Roman"/>
          <w:sz w:val="28"/>
          <w:szCs w:val="28"/>
        </w:rPr>
        <w:t xml:space="preserve">а  </w:t>
      </w:r>
      <w:r w:rsidRPr="004B4AED">
        <w:rPr>
          <w:rFonts w:ascii="Times New Roman" w:hAnsi="Times New Roman" w:cs="Times New Roman"/>
          <w:sz w:val="28"/>
          <w:szCs w:val="28"/>
        </w:rPr>
        <w:t>района</w:t>
      </w:r>
      <w:r>
        <w:rPr>
          <w:rFonts w:ascii="Times New Roman" w:hAnsi="Times New Roman" w:cs="Times New Roman"/>
          <w:sz w:val="28"/>
          <w:szCs w:val="28"/>
        </w:rPr>
        <w:t xml:space="preserve">                                                                                     Т.В.Бурова</w:t>
      </w:r>
    </w:p>
    <w:p w:rsidR="008119E2" w:rsidRDefault="008119E2" w:rsidP="00B97C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119E2" w:rsidRDefault="008119E2" w:rsidP="00B97CB3">
      <w:pPr>
        <w:spacing w:after="0" w:line="240" w:lineRule="auto"/>
        <w:outlineLvl w:val="0"/>
        <w:rPr>
          <w:rFonts w:ascii="Times New Roman" w:hAnsi="Times New Roman" w:cs="Times New Roman"/>
          <w:sz w:val="28"/>
          <w:szCs w:val="28"/>
        </w:rPr>
      </w:pPr>
      <w:r>
        <w:rPr>
          <w:rFonts w:ascii="Times New Roman" w:hAnsi="Times New Roman" w:cs="Times New Roman"/>
          <w:color w:val="FFFFFF"/>
          <w:sz w:val="28"/>
          <w:szCs w:val="28"/>
        </w:rPr>
        <w:t>_________________________________________</w:t>
      </w:r>
      <w:r w:rsidRPr="00BD7F56">
        <w:rPr>
          <w:rFonts w:ascii="Times New Roman" w:hAnsi="Times New Roman" w:cs="Times New Roman"/>
          <w:color w:val="FFFFFF"/>
          <w:sz w:val="28"/>
          <w:szCs w:val="28"/>
        </w:rPr>
        <w:t>___</w:t>
      </w:r>
      <w:r>
        <w:rPr>
          <w:rFonts w:ascii="Times New Roman" w:hAnsi="Times New Roman" w:cs="Times New Roman"/>
          <w:color w:val="FFFFFF"/>
          <w:sz w:val="28"/>
          <w:szCs w:val="28"/>
        </w:rPr>
        <w:t>__________________________</w:t>
      </w:r>
      <w:r w:rsidRPr="00BD7F56">
        <w:rPr>
          <w:rFonts w:ascii="Times New Roman" w:hAnsi="Times New Roman" w:cs="Times New Roman"/>
          <w:color w:val="FFFFFF"/>
          <w:sz w:val="28"/>
          <w:szCs w:val="28"/>
        </w:rPr>
        <w:t>________</w:t>
      </w:r>
    </w:p>
    <w:p w:rsidR="008119E2" w:rsidRDefault="008119E2" w:rsidP="00B97CB3">
      <w:pPr>
        <w:spacing w:after="0" w:line="240" w:lineRule="auto"/>
        <w:outlineLvl w:val="0"/>
        <w:rPr>
          <w:rFonts w:ascii="Times New Roman" w:hAnsi="Times New Roman" w:cs="Times New Roman"/>
          <w:sz w:val="28"/>
          <w:szCs w:val="28"/>
        </w:rPr>
      </w:pPr>
      <w:r w:rsidRPr="00EF0774">
        <w:rPr>
          <w:rFonts w:ascii="Times New Roman" w:hAnsi="Times New Roman" w:cs="Times New Roman"/>
          <w:sz w:val="28"/>
          <w:szCs w:val="28"/>
        </w:rPr>
        <w:t>ПОДГОТОВЛЕНО</w:t>
      </w:r>
    </w:p>
    <w:p w:rsidR="008119E2" w:rsidRPr="00EF0774" w:rsidRDefault="008119E2" w:rsidP="00B97CB3">
      <w:pPr>
        <w:spacing w:after="0" w:line="240" w:lineRule="auto"/>
        <w:outlineLvl w:val="0"/>
        <w:rPr>
          <w:rFonts w:ascii="Times New Roman" w:hAnsi="Times New Roman" w:cs="Times New Roman"/>
          <w:sz w:val="28"/>
          <w:szCs w:val="28"/>
        </w:rPr>
      </w:pPr>
    </w:p>
    <w:p w:rsidR="008119E2" w:rsidRPr="00EF0774" w:rsidRDefault="008119E2" w:rsidP="00B97CB3">
      <w:pPr>
        <w:tabs>
          <w:tab w:val="left" w:pos="6946"/>
        </w:tabs>
        <w:spacing w:after="0" w:line="240" w:lineRule="auto"/>
        <w:jc w:val="both"/>
        <w:rPr>
          <w:rFonts w:ascii="Times New Roman" w:hAnsi="Times New Roman" w:cs="Times New Roman"/>
          <w:sz w:val="28"/>
          <w:szCs w:val="28"/>
        </w:rPr>
      </w:pPr>
      <w:r w:rsidRPr="00EF0774">
        <w:rPr>
          <w:rFonts w:ascii="Times New Roman" w:hAnsi="Times New Roman" w:cs="Times New Roman"/>
          <w:sz w:val="28"/>
          <w:szCs w:val="28"/>
        </w:rPr>
        <w:t>Заведующая сектором бюджетно-</w:t>
      </w:r>
    </w:p>
    <w:p w:rsidR="008119E2" w:rsidRPr="00EF0774" w:rsidRDefault="008119E2" w:rsidP="00B97CB3">
      <w:pPr>
        <w:tabs>
          <w:tab w:val="left" w:pos="6946"/>
        </w:tabs>
        <w:spacing w:after="0" w:line="240" w:lineRule="auto"/>
        <w:jc w:val="both"/>
        <w:outlineLvl w:val="0"/>
        <w:rPr>
          <w:rFonts w:ascii="Times New Roman" w:hAnsi="Times New Roman" w:cs="Times New Roman"/>
          <w:sz w:val="28"/>
          <w:szCs w:val="28"/>
        </w:rPr>
      </w:pPr>
      <w:r w:rsidRPr="00EF0774">
        <w:rPr>
          <w:rFonts w:ascii="Times New Roman" w:hAnsi="Times New Roman" w:cs="Times New Roman"/>
          <w:sz w:val="28"/>
          <w:szCs w:val="28"/>
        </w:rPr>
        <w:t>аналитической работы финансового</w:t>
      </w:r>
    </w:p>
    <w:p w:rsidR="008119E2" w:rsidRPr="00EF0774" w:rsidRDefault="008119E2" w:rsidP="00B97CB3">
      <w:pPr>
        <w:tabs>
          <w:tab w:val="left" w:pos="6804"/>
        </w:tabs>
        <w:spacing w:after="0" w:line="240" w:lineRule="auto"/>
        <w:jc w:val="both"/>
        <w:outlineLvl w:val="0"/>
        <w:rPr>
          <w:rFonts w:ascii="Times New Roman" w:hAnsi="Times New Roman" w:cs="Times New Roman"/>
          <w:sz w:val="28"/>
          <w:szCs w:val="28"/>
        </w:rPr>
      </w:pPr>
      <w:r w:rsidRPr="00EF0774">
        <w:rPr>
          <w:rFonts w:ascii="Times New Roman" w:hAnsi="Times New Roman" w:cs="Times New Roman"/>
          <w:sz w:val="28"/>
          <w:szCs w:val="28"/>
        </w:rPr>
        <w:t xml:space="preserve">управления                                                                                </w:t>
      </w:r>
      <w:r>
        <w:rPr>
          <w:rFonts w:ascii="Times New Roman" w:hAnsi="Times New Roman" w:cs="Times New Roman"/>
          <w:sz w:val="28"/>
          <w:szCs w:val="28"/>
        </w:rPr>
        <w:t xml:space="preserve">      </w:t>
      </w:r>
      <w:r w:rsidRPr="00EF0774">
        <w:rPr>
          <w:rFonts w:ascii="Times New Roman" w:hAnsi="Times New Roman" w:cs="Times New Roman"/>
          <w:sz w:val="28"/>
          <w:szCs w:val="28"/>
        </w:rPr>
        <w:t xml:space="preserve">  Т.Ю. Ильина</w:t>
      </w:r>
    </w:p>
    <w:p w:rsidR="008119E2" w:rsidRPr="00EF0774" w:rsidRDefault="008119E2" w:rsidP="004F7D58">
      <w:pPr>
        <w:jc w:val="both"/>
        <w:outlineLvl w:val="0"/>
        <w:rPr>
          <w:rFonts w:ascii="Times New Roman" w:hAnsi="Times New Roman" w:cs="Times New Roman"/>
          <w:sz w:val="28"/>
          <w:szCs w:val="28"/>
        </w:rPr>
      </w:pPr>
    </w:p>
    <w:p w:rsidR="008119E2" w:rsidRPr="00EF0774" w:rsidRDefault="008119E2" w:rsidP="004F7D58">
      <w:pPr>
        <w:jc w:val="both"/>
        <w:outlineLvl w:val="0"/>
        <w:rPr>
          <w:rFonts w:ascii="Times New Roman" w:hAnsi="Times New Roman" w:cs="Times New Roman"/>
          <w:sz w:val="28"/>
          <w:szCs w:val="28"/>
        </w:rPr>
      </w:pPr>
      <w:r w:rsidRPr="00EF0774">
        <w:rPr>
          <w:rFonts w:ascii="Times New Roman" w:hAnsi="Times New Roman" w:cs="Times New Roman"/>
          <w:sz w:val="28"/>
          <w:szCs w:val="28"/>
        </w:rPr>
        <w:t>СОГЛАСОВАНО</w:t>
      </w:r>
    </w:p>
    <w:p w:rsidR="008119E2" w:rsidRPr="00EF0774" w:rsidRDefault="008119E2" w:rsidP="0022582E">
      <w:pPr>
        <w:spacing w:after="0" w:line="240" w:lineRule="auto"/>
        <w:jc w:val="both"/>
        <w:outlineLvl w:val="0"/>
        <w:rPr>
          <w:rFonts w:ascii="Times New Roman" w:hAnsi="Times New Roman" w:cs="Times New Roman"/>
          <w:sz w:val="28"/>
          <w:szCs w:val="28"/>
        </w:rPr>
      </w:pPr>
      <w:r w:rsidRPr="00EF0774">
        <w:rPr>
          <w:rFonts w:ascii="Times New Roman" w:hAnsi="Times New Roman" w:cs="Times New Roman"/>
          <w:sz w:val="28"/>
          <w:szCs w:val="28"/>
        </w:rPr>
        <w:t>Начальник финансового управления</w:t>
      </w:r>
    </w:p>
    <w:p w:rsidR="008119E2" w:rsidRDefault="008119E2" w:rsidP="0022582E">
      <w:pPr>
        <w:spacing w:after="0" w:line="240" w:lineRule="auto"/>
        <w:jc w:val="both"/>
        <w:rPr>
          <w:rFonts w:ascii="Times New Roman" w:hAnsi="Times New Roman" w:cs="Times New Roman"/>
          <w:sz w:val="28"/>
          <w:szCs w:val="28"/>
        </w:rPr>
      </w:pPr>
      <w:r w:rsidRPr="00EF0774">
        <w:rPr>
          <w:rFonts w:ascii="Times New Roman" w:hAnsi="Times New Roman" w:cs="Times New Roman"/>
          <w:sz w:val="28"/>
          <w:szCs w:val="28"/>
        </w:rPr>
        <w:t xml:space="preserve">администрации </w:t>
      </w:r>
      <w:proofErr w:type="spellStart"/>
      <w:r w:rsidRPr="00EF0774">
        <w:rPr>
          <w:rFonts w:ascii="Times New Roman" w:hAnsi="Times New Roman" w:cs="Times New Roman"/>
          <w:sz w:val="28"/>
          <w:szCs w:val="28"/>
        </w:rPr>
        <w:t>Фаленского</w:t>
      </w:r>
      <w:proofErr w:type="spellEnd"/>
      <w:r w:rsidRPr="00EF0774">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EF0774">
        <w:rPr>
          <w:rFonts w:ascii="Times New Roman" w:hAnsi="Times New Roman" w:cs="Times New Roman"/>
          <w:sz w:val="28"/>
          <w:szCs w:val="28"/>
        </w:rPr>
        <w:t xml:space="preserve"> </w:t>
      </w:r>
      <w:proofErr w:type="spellStart"/>
      <w:r>
        <w:rPr>
          <w:rFonts w:ascii="Times New Roman" w:hAnsi="Times New Roman" w:cs="Times New Roman"/>
          <w:sz w:val="28"/>
          <w:szCs w:val="28"/>
        </w:rPr>
        <w:t>Н.В.Наймушина</w:t>
      </w:r>
      <w:proofErr w:type="spellEnd"/>
    </w:p>
    <w:p w:rsidR="008119E2" w:rsidRPr="00EF0774" w:rsidRDefault="008119E2" w:rsidP="0022582E">
      <w:pPr>
        <w:spacing w:after="0" w:line="240" w:lineRule="auto"/>
        <w:jc w:val="both"/>
        <w:rPr>
          <w:rFonts w:ascii="Times New Roman" w:hAnsi="Times New Roman" w:cs="Times New Roman"/>
          <w:sz w:val="28"/>
          <w:szCs w:val="28"/>
        </w:rPr>
      </w:pPr>
    </w:p>
    <w:p w:rsidR="008119E2" w:rsidRPr="00EF0774" w:rsidRDefault="008119E2" w:rsidP="0022582E">
      <w:pPr>
        <w:spacing w:after="0" w:line="240" w:lineRule="auto"/>
        <w:jc w:val="both"/>
        <w:rPr>
          <w:rFonts w:ascii="Times New Roman" w:hAnsi="Times New Roman" w:cs="Times New Roman"/>
          <w:sz w:val="28"/>
          <w:szCs w:val="28"/>
        </w:rPr>
      </w:pPr>
      <w:r w:rsidRPr="00EF0774">
        <w:rPr>
          <w:rFonts w:ascii="Times New Roman" w:hAnsi="Times New Roman" w:cs="Times New Roman"/>
          <w:sz w:val="28"/>
          <w:szCs w:val="28"/>
        </w:rPr>
        <w:t>Заместитель главы администрации</w:t>
      </w:r>
    </w:p>
    <w:p w:rsidR="008119E2" w:rsidRDefault="008119E2" w:rsidP="0022582E">
      <w:pPr>
        <w:spacing w:after="0" w:line="240" w:lineRule="auto"/>
        <w:jc w:val="both"/>
        <w:rPr>
          <w:rFonts w:ascii="Times New Roman" w:hAnsi="Times New Roman" w:cs="Times New Roman"/>
          <w:sz w:val="28"/>
          <w:szCs w:val="28"/>
        </w:rPr>
      </w:pPr>
      <w:r w:rsidRPr="00EF0774">
        <w:rPr>
          <w:rFonts w:ascii="Times New Roman" w:hAnsi="Times New Roman" w:cs="Times New Roman"/>
          <w:sz w:val="28"/>
          <w:szCs w:val="28"/>
        </w:rPr>
        <w:t xml:space="preserve">района по социальным вопросам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Т.А.Тестоедова</w:t>
      </w:r>
      <w:proofErr w:type="spellEnd"/>
    </w:p>
    <w:p w:rsidR="008119E2" w:rsidRPr="00EF0774" w:rsidRDefault="008119E2" w:rsidP="0022582E">
      <w:pPr>
        <w:spacing w:after="0" w:line="240" w:lineRule="auto"/>
        <w:jc w:val="both"/>
        <w:rPr>
          <w:rFonts w:ascii="Times New Roman" w:hAnsi="Times New Roman" w:cs="Times New Roman"/>
          <w:sz w:val="28"/>
          <w:szCs w:val="28"/>
        </w:rPr>
      </w:pPr>
    </w:p>
    <w:p w:rsidR="008119E2" w:rsidRPr="00EF0774" w:rsidRDefault="008119E2" w:rsidP="0022582E">
      <w:pPr>
        <w:spacing w:after="0" w:line="240" w:lineRule="auto"/>
        <w:jc w:val="both"/>
        <w:outlineLvl w:val="0"/>
        <w:rPr>
          <w:rFonts w:ascii="Times New Roman" w:hAnsi="Times New Roman" w:cs="Times New Roman"/>
          <w:sz w:val="28"/>
          <w:szCs w:val="28"/>
        </w:rPr>
      </w:pPr>
      <w:r w:rsidRPr="00EF0774">
        <w:rPr>
          <w:rFonts w:ascii="Times New Roman" w:hAnsi="Times New Roman" w:cs="Times New Roman"/>
          <w:sz w:val="28"/>
          <w:szCs w:val="28"/>
        </w:rPr>
        <w:t>Заведующая отделом юридической</w:t>
      </w:r>
    </w:p>
    <w:p w:rsidR="008119E2" w:rsidRDefault="008119E2" w:rsidP="0022582E">
      <w:pPr>
        <w:spacing w:after="0" w:line="240" w:lineRule="auto"/>
        <w:jc w:val="both"/>
        <w:rPr>
          <w:rFonts w:ascii="Times New Roman" w:hAnsi="Times New Roman" w:cs="Times New Roman"/>
          <w:sz w:val="28"/>
          <w:szCs w:val="28"/>
        </w:rPr>
      </w:pPr>
      <w:r w:rsidRPr="00EF0774">
        <w:rPr>
          <w:rFonts w:ascii="Times New Roman" w:hAnsi="Times New Roman" w:cs="Times New Roman"/>
          <w:sz w:val="28"/>
          <w:szCs w:val="28"/>
        </w:rPr>
        <w:t xml:space="preserve">и кадровой работы администрации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О.В.Окишева</w:t>
      </w:r>
      <w:proofErr w:type="spellEnd"/>
    </w:p>
    <w:p w:rsidR="008119E2" w:rsidRPr="00EF0774" w:rsidRDefault="008119E2" w:rsidP="004F7D58">
      <w:pPr>
        <w:spacing w:after="480" w:line="240" w:lineRule="auto"/>
        <w:jc w:val="both"/>
        <w:rPr>
          <w:rFonts w:ascii="Times New Roman" w:hAnsi="Times New Roman" w:cs="Times New Roman"/>
          <w:sz w:val="28"/>
          <w:szCs w:val="28"/>
        </w:rPr>
      </w:pPr>
    </w:p>
    <w:p w:rsidR="008119E2" w:rsidRPr="00EF0774" w:rsidRDefault="008119E2" w:rsidP="004F7D58">
      <w:pPr>
        <w:jc w:val="both"/>
        <w:rPr>
          <w:rFonts w:ascii="Times New Roman" w:hAnsi="Times New Roman" w:cs="Times New Roman"/>
        </w:rPr>
      </w:pPr>
      <w:r w:rsidRPr="00EF0774">
        <w:rPr>
          <w:rFonts w:ascii="Times New Roman" w:hAnsi="Times New Roman" w:cs="Times New Roman"/>
        </w:rPr>
        <w:t xml:space="preserve">Разослать: финансовое управление, </w:t>
      </w:r>
      <w:proofErr w:type="gramStart"/>
      <w:r w:rsidRPr="00EF0774">
        <w:rPr>
          <w:rFonts w:ascii="Times New Roman" w:hAnsi="Times New Roman" w:cs="Times New Roman"/>
        </w:rPr>
        <w:t>зам.главы</w:t>
      </w:r>
      <w:proofErr w:type="gramEnd"/>
      <w:r w:rsidRPr="00EF0774">
        <w:rPr>
          <w:rFonts w:ascii="Times New Roman" w:hAnsi="Times New Roman" w:cs="Times New Roman"/>
        </w:rPr>
        <w:t xml:space="preserve"> администрации района по социальным вопросам, бухгалтерия администрация района</w:t>
      </w:r>
      <w:r>
        <w:rPr>
          <w:rFonts w:ascii="Times New Roman" w:hAnsi="Times New Roman" w:cs="Times New Roman"/>
        </w:rPr>
        <w:t>, отдел образования, отдел культуры, спортивная школа</w:t>
      </w:r>
      <w:r w:rsidRPr="00EF0774">
        <w:rPr>
          <w:rFonts w:ascii="Times New Roman" w:hAnsi="Times New Roman" w:cs="Times New Roman"/>
        </w:rPr>
        <w:t>.</w:t>
      </w:r>
    </w:p>
    <w:p w:rsidR="008119E2" w:rsidRDefault="008119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119E2" w:rsidRDefault="008119E2">
      <w:pPr>
        <w:pStyle w:val="ConsPlusNormal"/>
        <w:ind w:firstLine="540"/>
        <w:jc w:val="both"/>
        <w:rPr>
          <w:rFonts w:ascii="Times New Roman" w:hAnsi="Times New Roman" w:cs="Times New Roman"/>
          <w:sz w:val="28"/>
          <w:szCs w:val="28"/>
        </w:rPr>
      </w:pPr>
    </w:p>
    <w:p w:rsidR="008119E2" w:rsidRDefault="008119E2">
      <w:pPr>
        <w:pStyle w:val="ConsPlusNormal"/>
        <w:ind w:firstLine="540"/>
        <w:jc w:val="both"/>
        <w:rPr>
          <w:rFonts w:ascii="Times New Roman" w:hAnsi="Times New Roman" w:cs="Times New Roman"/>
          <w:sz w:val="28"/>
          <w:szCs w:val="28"/>
        </w:rPr>
      </w:pPr>
    </w:p>
    <w:p w:rsidR="008119E2" w:rsidRDefault="008119E2">
      <w:pPr>
        <w:pStyle w:val="ConsPlusNormal"/>
        <w:ind w:firstLine="540"/>
        <w:jc w:val="both"/>
        <w:rPr>
          <w:rFonts w:ascii="Times New Roman" w:hAnsi="Times New Roman" w:cs="Times New Roman"/>
          <w:sz w:val="28"/>
          <w:szCs w:val="28"/>
        </w:rPr>
      </w:pPr>
    </w:p>
    <w:p w:rsidR="008119E2" w:rsidRDefault="008119E2">
      <w:pPr>
        <w:pStyle w:val="ConsPlusNormal"/>
        <w:ind w:firstLine="540"/>
        <w:jc w:val="both"/>
        <w:rPr>
          <w:rFonts w:ascii="Times New Roman" w:hAnsi="Times New Roman" w:cs="Times New Roman"/>
          <w:sz w:val="28"/>
          <w:szCs w:val="28"/>
        </w:rPr>
      </w:pPr>
    </w:p>
    <w:p w:rsidR="008119E2" w:rsidRDefault="008119E2">
      <w:pPr>
        <w:pStyle w:val="ConsPlusNormal"/>
        <w:ind w:firstLine="540"/>
        <w:jc w:val="both"/>
        <w:rPr>
          <w:rFonts w:ascii="Times New Roman" w:hAnsi="Times New Roman" w:cs="Times New Roman"/>
          <w:sz w:val="28"/>
          <w:szCs w:val="28"/>
        </w:rPr>
      </w:pPr>
    </w:p>
    <w:p w:rsidR="008119E2" w:rsidRDefault="008119E2">
      <w:pPr>
        <w:pStyle w:val="ConsPlusNormal"/>
        <w:ind w:firstLine="540"/>
        <w:jc w:val="both"/>
        <w:rPr>
          <w:rFonts w:ascii="Times New Roman" w:hAnsi="Times New Roman" w:cs="Times New Roman"/>
          <w:sz w:val="28"/>
          <w:szCs w:val="28"/>
        </w:rPr>
      </w:pPr>
    </w:p>
    <w:p w:rsidR="008119E2" w:rsidRDefault="008119E2">
      <w:pPr>
        <w:pStyle w:val="ConsPlusNormal"/>
        <w:ind w:firstLine="540"/>
        <w:jc w:val="both"/>
        <w:rPr>
          <w:rFonts w:ascii="Times New Roman" w:hAnsi="Times New Roman" w:cs="Times New Roman"/>
          <w:sz w:val="28"/>
          <w:szCs w:val="28"/>
        </w:rPr>
      </w:pPr>
    </w:p>
    <w:p w:rsidR="008119E2" w:rsidRDefault="008119E2">
      <w:pPr>
        <w:pStyle w:val="ConsPlusNormal"/>
        <w:ind w:firstLine="540"/>
        <w:jc w:val="both"/>
        <w:rPr>
          <w:rFonts w:ascii="Times New Roman" w:hAnsi="Times New Roman" w:cs="Times New Roman"/>
          <w:sz w:val="28"/>
          <w:szCs w:val="28"/>
        </w:rPr>
      </w:pPr>
    </w:p>
    <w:p w:rsidR="008119E2" w:rsidRDefault="008119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8119E2" w:rsidRDefault="008119E2">
      <w:pPr>
        <w:pStyle w:val="ConsPlusNormal"/>
        <w:ind w:firstLine="540"/>
        <w:jc w:val="both"/>
        <w:rPr>
          <w:rFonts w:ascii="Times New Roman" w:hAnsi="Times New Roman" w:cs="Times New Roman"/>
          <w:sz w:val="28"/>
          <w:szCs w:val="28"/>
        </w:rPr>
      </w:pPr>
    </w:p>
    <w:p w:rsidR="008119E2" w:rsidRDefault="008119E2">
      <w:pPr>
        <w:pStyle w:val="ConsPlusNormal"/>
        <w:ind w:firstLine="540"/>
        <w:jc w:val="both"/>
        <w:rPr>
          <w:rFonts w:ascii="Times New Roman" w:hAnsi="Times New Roman" w:cs="Times New Roman"/>
          <w:sz w:val="28"/>
          <w:szCs w:val="28"/>
        </w:rPr>
      </w:pPr>
    </w:p>
    <w:p w:rsidR="008119E2" w:rsidRDefault="008119E2">
      <w:pPr>
        <w:pStyle w:val="ConsPlusNormal"/>
        <w:ind w:firstLine="540"/>
        <w:jc w:val="both"/>
        <w:rPr>
          <w:rFonts w:ascii="Times New Roman" w:hAnsi="Times New Roman" w:cs="Times New Roman"/>
          <w:sz w:val="28"/>
          <w:szCs w:val="28"/>
        </w:rPr>
      </w:pPr>
    </w:p>
    <w:p w:rsidR="008119E2" w:rsidRDefault="008119E2">
      <w:pPr>
        <w:pStyle w:val="ConsPlusNormal"/>
        <w:ind w:firstLine="540"/>
        <w:jc w:val="both"/>
        <w:rPr>
          <w:rFonts w:ascii="Times New Roman" w:hAnsi="Times New Roman" w:cs="Times New Roman"/>
          <w:sz w:val="28"/>
          <w:szCs w:val="28"/>
        </w:rPr>
      </w:pPr>
    </w:p>
    <w:p w:rsidR="008119E2" w:rsidRDefault="008119E2">
      <w:pPr>
        <w:pStyle w:val="ConsPlusNormal"/>
        <w:ind w:firstLine="540"/>
        <w:jc w:val="both"/>
        <w:rPr>
          <w:rFonts w:ascii="Times New Roman" w:hAnsi="Times New Roman" w:cs="Times New Roman"/>
          <w:sz w:val="28"/>
          <w:szCs w:val="28"/>
        </w:rPr>
      </w:pPr>
    </w:p>
    <w:p w:rsidR="008119E2" w:rsidRDefault="008119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Приложение</w:t>
      </w:r>
    </w:p>
    <w:p w:rsidR="008119E2" w:rsidRDefault="008119E2">
      <w:pPr>
        <w:pStyle w:val="ConsPlusNormal"/>
        <w:ind w:firstLine="540"/>
        <w:jc w:val="both"/>
        <w:rPr>
          <w:rFonts w:ascii="Times New Roman" w:hAnsi="Times New Roman" w:cs="Times New Roman"/>
          <w:sz w:val="28"/>
          <w:szCs w:val="28"/>
        </w:rPr>
      </w:pPr>
    </w:p>
    <w:p w:rsidR="008119E2" w:rsidRDefault="008119E2" w:rsidP="006B239A">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4F7D58">
        <w:rPr>
          <w:rFonts w:ascii="Times New Roman" w:hAnsi="Times New Roman" w:cs="Times New Roman"/>
          <w:sz w:val="28"/>
          <w:szCs w:val="28"/>
        </w:rPr>
        <w:t>У</w:t>
      </w:r>
      <w:r>
        <w:rPr>
          <w:rFonts w:ascii="Times New Roman" w:hAnsi="Times New Roman" w:cs="Times New Roman"/>
          <w:sz w:val="28"/>
          <w:szCs w:val="28"/>
        </w:rPr>
        <w:t>ТВЕРЖДЕН</w:t>
      </w:r>
    </w:p>
    <w:p w:rsidR="008119E2" w:rsidRPr="004F7D58" w:rsidRDefault="008119E2" w:rsidP="006B239A">
      <w:pPr>
        <w:pStyle w:val="ConsPlusNormal"/>
        <w:jc w:val="both"/>
        <w:outlineLvl w:val="0"/>
        <w:rPr>
          <w:rFonts w:ascii="Times New Roman" w:hAnsi="Times New Roman" w:cs="Times New Roman"/>
          <w:sz w:val="28"/>
          <w:szCs w:val="28"/>
        </w:rPr>
      </w:pPr>
    </w:p>
    <w:p w:rsidR="008119E2" w:rsidRPr="004F7D58" w:rsidRDefault="008119E2" w:rsidP="006B23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F7D58">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4F7D58">
        <w:rPr>
          <w:rFonts w:ascii="Times New Roman" w:hAnsi="Times New Roman" w:cs="Times New Roman"/>
          <w:sz w:val="28"/>
          <w:szCs w:val="28"/>
        </w:rPr>
        <w:t>администрации</w:t>
      </w:r>
    </w:p>
    <w:p w:rsidR="008119E2" w:rsidRDefault="008119E2" w:rsidP="002076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F7D58">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4F7D58">
        <w:rPr>
          <w:rFonts w:ascii="Times New Roman" w:hAnsi="Times New Roman" w:cs="Times New Roman"/>
          <w:sz w:val="28"/>
          <w:szCs w:val="28"/>
        </w:rPr>
        <w:t xml:space="preserve">от </w:t>
      </w:r>
      <w:r w:rsidR="00C92CC3">
        <w:rPr>
          <w:rFonts w:ascii="Times New Roman" w:hAnsi="Times New Roman" w:cs="Times New Roman"/>
          <w:sz w:val="28"/>
          <w:szCs w:val="28"/>
        </w:rPr>
        <w:t>05.08.2020 № 438</w:t>
      </w:r>
    </w:p>
    <w:p w:rsidR="008119E2" w:rsidRDefault="008119E2" w:rsidP="002076FF">
      <w:pPr>
        <w:pStyle w:val="ConsPlusNormal"/>
        <w:jc w:val="both"/>
        <w:rPr>
          <w:rFonts w:ascii="Times New Roman" w:hAnsi="Times New Roman" w:cs="Times New Roman"/>
          <w:sz w:val="28"/>
          <w:szCs w:val="28"/>
        </w:rPr>
      </w:pPr>
    </w:p>
    <w:p w:rsidR="008119E2" w:rsidRPr="004F7D58" w:rsidRDefault="008119E2">
      <w:pPr>
        <w:pStyle w:val="ConsPlusNormal"/>
        <w:ind w:firstLine="540"/>
        <w:jc w:val="both"/>
        <w:rPr>
          <w:rFonts w:ascii="Times New Roman" w:hAnsi="Times New Roman" w:cs="Times New Roman"/>
          <w:sz w:val="28"/>
          <w:szCs w:val="28"/>
        </w:rPr>
      </w:pPr>
    </w:p>
    <w:p w:rsidR="008119E2" w:rsidRDefault="008119E2">
      <w:pPr>
        <w:pStyle w:val="ConsPlusTitle"/>
        <w:jc w:val="center"/>
        <w:rPr>
          <w:rFonts w:ascii="Times New Roman" w:hAnsi="Times New Roman" w:cs="Times New Roman"/>
          <w:sz w:val="28"/>
          <w:szCs w:val="28"/>
        </w:rPr>
      </w:pPr>
      <w:bookmarkStart w:id="1" w:name="P39"/>
      <w:bookmarkEnd w:id="1"/>
      <w:r w:rsidRPr="004F7D58">
        <w:rPr>
          <w:rFonts w:ascii="Times New Roman" w:hAnsi="Times New Roman" w:cs="Times New Roman"/>
          <w:sz w:val="28"/>
          <w:szCs w:val="28"/>
        </w:rPr>
        <w:t>ПОРЯДОК</w:t>
      </w:r>
    </w:p>
    <w:p w:rsidR="008119E2" w:rsidRPr="004F7D58" w:rsidRDefault="008119E2">
      <w:pPr>
        <w:pStyle w:val="ConsPlusTitle"/>
        <w:jc w:val="center"/>
        <w:rPr>
          <w:rFonts w:ascii="Times New Roman" w:hAnsi="Times New Roman" w:cs="Times New Roman"/>
          <w:sz w:val="28"/>
          <w:szCs w:val="28"/>
        </w:rPr>
      </w:pPr>
      <w:r>
        <w:rPr>
          <w:rFonts w:ascii="Times New Roman" w:hAnsi="Times New Roman" w:cs="Times New Roman"/>
          <w:sz w:val="28"/>
          <w:szCs w:val="28"/>
        </w:rPr>
        <w:t>определения платы для физических и юридических лиц за оказание услуг (выполнение работ), относящихся к основным видам деятельности муниципальных бюджетных (автономных) и казенных учреждений Фаленского муниципального округа</w:t>
      </w:r>
    </w:p>
    <w:p w:rsidR="008119E2" w:rsidRPr="004F7D58" w:rsidRDefault="008119E2">
      <w:pPr>
        <w:pStyle w:val="ConsPlusNormal"/>
        <w:jc w:val="center"/>
        <w:rPr>
          <w:rFonts w:ascii="Times New Roman" w:hAnsi="Times New Roman" w:cs="Times New Roman"/>
          <w:sz w:val="28"/>
          <w:szCs w:val="28"/>
        </w:rPr>
      </w:pPr>
    </w:p>
    <w:p w:rsidR="008119E2" w:rsidRPr="004F7D58" w:rsidRDefault="008119E2" w:rsidP="006F4EE1">
      <w:pPr>
        <w:pStyle w:val="ConsPlusNormal"/>
        <w:jc w:val="both"/>
        <w:rPr>
          <w:rFonts w:ascii="Times New Roman" w:hAnsi="Times New Roman" w:cs="Times New Roman"/>
          <w:sz w:val="28"/>
          <w:szCs w:val="28"/>
        </w:rPr>
      </w:pPr>
    </w:p>
    <w:p w:rsidR="008119E2" w:rsidRDefault="008119E2" w:rsidP="00193F29">
      <w:pPr>
        <w:pStyle w:val="ConsPlusNormal"/>
        <w:numPr>
          <w:ilvl w:val="0"/>
          <w:numId w:val="1"/>
        </w:numPr>
        <w:jc w:val="both"/>
        <w:outlineLvl w:val="1"/>
        <w:rPr>
          <w:rFonts w:ascii="Times New Roman" w:hAnsi="Times New Roman" w:cs="Times New Roman"/>
          <w:sz w:val="28"/>
          <w:szCs w:val="28"/>
        </w:rPr>
      </w:pPr>
      <w:r w:rsidRPr="000C09CC">
        <w:rPr>
          <w:rFonts w:ascii="Times New Roman" w:hAnsi="Times New Roman" w:cs="Times New Roman"/>
          <w:sz w:val="28"/>
          <w:szCs w:val="28"/>
        </w:rPr>
        <w:t>Общее положение</w:t>
      </w:r>
    </w:p>
    <w:p w:rsidR="008119E2" w:rsidRPr="000C09CC" w:rsidRDefault="008119E2" w:rsidP="00193F29">
      <w:pPr>
        <w:pStyle w:val="ConsPlusNormal"/>
        <w:ind w:left="568"/>
        <w:jc w:val="both"/>
        <w:outlineLvl w:val="1"/>
        <w:rPr>
          <w:rFonts w:ascii="Times New Roman" w:hAnsi="Times New Roman" w:cs="Times New Roman"/>
          <w:sz w:val="28"/>
          <w:szCs w:val="28"/>
        </w:rPr>
      </w:pPr>
    </w:p>
    <w:p w:rsidR="008119E2" w:rsidRDefault="008119E2" w:rsidP="005444E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 xml:space="preserve">1.1. </w:t>
      </w:r>
      <w:r>
        <w:rPr>
          <w:rFonts w:ascii="Times New Roman" w:hAnsi="Times New Roman" w:cs="Times New Roman"/>
          <w:sz w:val="28"/>
          <w:szCs w:val="28"/>
        </w:rPr>
        <w:t xml:space="preserve">Настоящий </w:t>
      </w:r>
      <w:r w:rsidRPr="004F7D58">
        <w:rPr>
          <w:rFonts w:ascii="Times New Roman" w:hAnsi="Times New Roman" w:cs="Times New Roman"/>
          <w:sz w:val="28"/>
          <w:szCs w:val="28"/>
        </w:rPr>
        <w:t xml:space="preserve">Порядок определения платы за </w:t>
      </w:r>
      <w:r>
        <w:rPr>
          <w:rFonts w:ascii="Times New Roman" w:hAnsi="Times New Roman" w:cs="Times New Roman"/>
          <w:sz w:val="28"/>
          <w:szCs w:val="28"/>
        </w:rPr>
        <w:t xml:space="preserve">для физических и юридических лиц за оказание </w:t>
      </w:r>
      <w:r w:rsidRPr="004F7D58">
        <w:rPr>
          <w:rFonts w:ascii="Times New Roman" w:hAnsi="Times New Roman" w:cs="Times New Roman"/>
          <w:sz w:val="28"/>
          <w:szCs w:val="28"/>
        </w:rPr>
        <w:t>услуг (выполнение работ), относящихся к основным видам деятельности</w:t>
      </w:r>
      <w:r>
        <w:rPr>
          <w:rFonts w:ascii="Times New Roman" w:hAnsi="Times New Roman" w:cs="Times New Roman"/>
          <w:sz w:val="28"/>
          <w:szCs w:val="28"/>
        </w:rPr>
        <w:t xml:space="preserve"> муниципальных бюджетных (автономных) и казенных учреждений Фаленского муниципального округа</w:t>
      </w:r>
      <w:r w:rsidRPr="004F7D58">
        <w:rPr>
          <w:rFonts w:ascii="Times New Roman" w:hAnsi="Times New Roman" w:cs="Times New Roman"/>
          <w:sz w:val="28"/>
          <w:szCs w:val="28"/>
        </w:rPr>
        <w:t xml:space="preserve"> (далее - Порядок) разработан в соответствии с Федеральн</w:t>
      </w:r>
      <w:r>
        <w:rPr>
          <w:rFonts w:ascii="Times New Roman" w:hAnsi="Times New Roman" w:cs="Times New Roman"/>
          <w:sz w:val="28"/>
          <w:szCs w:val="28"/>
        </w:rPr>
        <w:t>ым</w:t>
      </w:r>
      <w:r w:rsidRPr="004F7D58">
        <w:rPr>
          <w:rFonts w:ascii="Times New Roman" w:hAnsi="Times New Roman" w:cs="Times New Roman"/>
          <w:sz w:val="28"/>
          <w:szCs w:val="28"/>
        </w:rPr>
        <w:t xml:space="preserve"> закон</w:t>
      </w:r>
      <w:r>
        <w:rPr>
          <w:rFonts w:ascii="Times New Roman" w:hAnsi="Times New Roman" w:cs="Times New Roman"/>
          <w:sz w:val="28"/>
          <w:szCs w:val="28"/>
        </w:rPr>
        <w:t>ом</w:t>
      </w:r>
      <w:r w:rsidRPr="004F7D58">
        <w:rPr>
          <w:rFonts w:ascii="Times New Roman" w:hAnsi="Times New Roman" w:cs="Times New Roman"/>
          <w:sz w:val="28"/>
          <w:szCs w:val="28"/>
        </w:rPr>
        <w:t xml:space="preserve"> от 12.01.1996 </w:t>
      </w:r>
      <w:r>
        <w:rPr>
          <w:rFonts w:ascii="Times New Roman" w:hAnsi="Times New Roman" w:cs="Times New Roman"/>
          <w:sz w:val="28"/>
          <w:szCs w:val="28"/>
        </w:rPr>
        <w:t>№</w:t>
      </w:r>
      <w:r w:rsidRPr="004F7D58">
        <w:rPr>
          <w:rFonts w:ascii="Times New Roman" w:hAnsi="Times New Roman" w:cs="Times New Roman"/>
          <w:sz w:val="28"/>
          <w:szCs w:val="28"/>
        </w:rPr>
        <w:t xml:space="preserve"> 7-ФЗ </w:t>
      </w:r>
      <w:r>
        <w:rPr>
          <w:rFonts w:ascii="Times New Roman" w:hAnsi="Times New Roman" w:cs="Times New Roman"/>
          <w:sz w:val="28"/>
          <w:szCs w:val="28"/>
        </w:rPr>
        <w:t>«</w:t>
      </w:r>
      <w:r w:rsidRPr="004F7D58">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 и распространяется на муниципальные бюджетные (автономные) и казенные учреждения Фаленского муниципального округа (далее – учреждения), осуществляющие сверх установленного им муниципального задания, а также в случаях, определенных федеральными законами, в пределах установленного им муниципального задания оказание услуг (выполнение работ),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 (работы)) и на одинаковых при оказании одних и тех же услуг (работ) условиях</w:t>
      </w:r>
      <w:r w:rsidRPr="004F7D58">
        <w:rPr>
          <w:rFonts w:ascii="Times New Roman" w:hAnsi="Times New Roman" w:cs="Times New Roman"/>
          <w:sz w:val="28"/>
          <w:szCs w:val="28"/>
        </w:rPr>
        <w:t>.</w:t>
      </w:r>
    </w:p>
    <w:p w:rsidR="008119E2" w:rsidRDefault="008119E2" w:rsidP="005444E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1.</w:t>
      </w:r>
      <w:r>
        <w:rPr>
          <w:rFonts w:ascii="Times New Roman" w:hAnsi="Times New Roman" w:cs="Times New Roman"/>
          <w:sz w:val="28"/>
          <w:szCs w:val="28"/>
        </w:rPr>
        <w:t>2</w:t>
      </w:r>
      <w:r w:rsidRPr="004F7D58">
        <w:rPr>
          <w:rFonts w:ascii="Times New Roman" w:hAnsi="Times New Roman" w:cs="Times New Roman"/>
          <w:sz w:val="28"/>
          <w:szCs w:val="28"/>
        </w:rPr>
        <w:t>. Порядок не распространяется на иные виды деятельности учреждения, не являющиеся основными в соответствии с его уставом.</w:t>
      </w:r>
    </w:p>
    <w:p w:rsidR="008119E2" w:rsidRDefault="008119E2" w:rsidP="005444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определения платы за оказание услуг (выполнение работ) по иным видам деятельности, не относящимся к основным, разрабатывается к основным, разрабатывается и утверждается учреждением самостоятельно.</w:t>
      </w:r>
    </w:p>
    <w:p w:rsidR="008119E2" w:rsidRDefault="008119E2" w:rsidP="005444E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1.</w:t>
      </w:r>
      <w:r>
        <w:rPr>
          <w:rFonts w:ascii="Times New Roman" w:hAnsi="Times New Roman" w:cs="Times New Roman"/>
          <w:sz w:val="28"/>
          <w:szCs w:val="28"/>
        </w:rPr>
        <w:t>3</w:t>
      </w:r>
      <w:r w:rsidRPr="004F7D58">
        <w:rPr>
          <w:rFonts w:ascii="Times New Roman" w:hAnsi="Times New Roman" w:cs="Times New Roman"/>
          <w:sz w:val="28"/>
          <w:szCs w:val="28"/>
        </w:rPr>
        <w:t xml:space="preserve">. Порядок разработан в целях установления единого механизма формирования </w:t>
      </w:r>
      <w:r>
        <w:rPr>
          <w:rFonts w:ascii="Times New Roman" w:hAnsi="Times New Roman" w:cs="Times New Roman"/>
          <w:sz w:val="28"/>
          <w:szCs w:val="28"/>
        </w:rPr>
        <w:t>платы з</w:t>
      </w:r>
      <w:r w:rsidRPr="004F7D58">
        <w:rPr>
          <w:rFonts w:ascii="Times New Roman" w:hAnsi="Times New Roman" w:cs="Times New Roman"/>
          <w:sz w:val="28"/>
          <w:szCs w:val="28"/>
        </w:rPr>
        <w:t>а оказанные услуги (выполняемые работы), относящиеся к основной деятельности учреждения.</w:t>
      </w:r>
    </w:p>
    <w:p w:rsidR="008119E2" w:rsidRDefault="008119E2" w:rsidP="005444E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1.</w:t>
      </w:r>
      <w:r>
        <w:rPr>
          <w:rFonts w:ascii="Times New Roman" w:hAnsi="Times New Roman" w:cs="Times New Roman"/>
          <w:sz w:val="28"/>
          <w:szCs w:val="28"/>
        </w:rPr>
        <w:t>4</w:t>
      </w:r>
      <w:r w:rsidRPr="004F7D58">
        <w:rPr>
          <w:rFonts w:ascii="Times New Roman" w:hAnsi="Times New Roman" w:cs="Times New Roman"/>
          <w:sz w:val="28"/>
          <w:szCs w:val="28"/>
        </w:rPr>
        <w:t>. Услуги (работы) оказываются учреждением за плату, размер которой целиком покрывает издержки учреждения на их оказание.</w:t>
      </w:r>
    </w:p>
    <w:p w:rsidR="008119E2" w:rsidRDefault="008119E2" w:rsidP="005444E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В случае если действующим законодательством предусматривается оказание учреждением услуги (работы) за плату в пределах муниципального задания, в том числе для льготных категорий потребителей, такая услуга (работа) включается в перечень муниципальных услуг (работ), по которым формируется муниципальное задание.</w:t>
      </w:r>
    </w:p>
    <w:p w:rsidR="008119E2" w:rsidRPr="004F7D58" w:rsidRDefault="008119E2" w:rsidP="005444E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lastRenderedPageBreak/>
        <w:t>1.</w:t>
      </w:r>
      <w:r>
        <w:rPr>
          <w:rFonts w:ascii="Times New Roman" w:hAnsi="Times New Roman" w:cs="Times New Roman"/>
          <w:sz w:val="28"/>
          <w:szCs w:val="28"/>
        </w:rPr>
        <w:t>5</w:t>
      </w:r>
      <w:r w:rsidRPr="004F7D58">
        <w:rPr>
          <w:rFonts w:ascii="Times New Roman" w:hAnsi="Times New Roman" w:cs="Times New Roman"/>
          <w:sz w:val="28"/>
          <w:szCs w:val="28"/>
        </w:rPr>
        <w:t>. Учреждение самостоятельно определяет возможность оказания услуг (выполнения работ) за плату в зависимости от материальной базы, численного состава и квалификации персонала, спроса на услугу (работу)</w:t>
      </w:r>
      <w:r>
        <w:rPr>
          <w:rFonts w:ascii="Times New Roman" w:hAnsi="Times New Roman" w:cs="Times New Roman"/>
          <w:sz w:val="28"/>
          <w:szCs w:val="28"/>
        </w:rPr>
        <w:t xml:space="preserve"> и т.д</w:t>
      </w:r>
      <w:r w:rsidRPr="004F7D58">
        <w:rPr>
          <w:rFonts w:ascii="Times New Roman" w:hAnsi="Times New Roman" w:cs="Times New Roman"/>
          <w:sz w:val="28"/>
          <w:szCs w:val="28"/>
        </w:rPr>
        <w:t>.</w:t>
      </w:r>
    </w:p>
    <w:p w:rsidR="008119E2" w:rsidRDefault="008119E2" w:rsidP="00193F29">
      <w:pPr>
        <w:pStyle w:val="ConsPlusNormal"/>
        <w:ind w:firstLine="539"/>
        <w:jc w:val="both"/>
        <w:rPr>
          <w:rFonts w:ascii="Times New Roman" w:hAnsi="Times New Roman" w:cs="Times New Roman"/>
          <w:sz w:val="28"/>
          <w:szCs w:val="28"/>
        </w:rPr>
      </w:pPr>
      <w:r w:rsidRPr="004F7D58">
        <w:rPr>
          <w:rFonts w:ascii="Times New Roman" w:hAnsi="Times New Roman" w:cs="Times New Roman"/>
          <w:sz w:val="28"/>
          <w:szCs w:val="28"/>
        </w:rPr>
        <w:t>1.</w:t>
      </w:r>
      <w:r>
        <w:rPr>
          <w:rFonts w:ascii="Times New Roman" w:hAnsi="Times New Roman" w:cs="Times New Roman"/>
          <w:sz w:val="28"/>
          <w:szCs w:val="28"/>
        </w:rPr>
        <w:t>6</w:t>
      </w:r>
      <w:r w:rsidRPr="004F7D58">
        <w:rPr>
          <w:rFonts w:ascii="Times New Roman" w:hAnsi="Times New Roman" w:cs="Times New Roman"/>
          <w:sz w:val="28"/>
          <w:szCs w:val="28"/>
        </w:rPr>
        <w:t>. Учреждение формирует и утверждает перечень услуг (работ) по согласованию с соответствующим главным распорядителем бюджетных средств.</w:t>
      </w:r>
    </w:p>
    <w:p w:rsidR="008119E2" w:rsidRPr="004F7D58" w:rsidRDefault="008119E2" w:rsidP="00193F29">
      <w:pPr>
        <w:pStyle w:val="ConsPlusNormal"/>
        <w:ind w:firstLine="539"/>
        <w:jc w:val="both"/>
        <w:rPr>
          <w:rFonts w:ascii="Times New Roman" w:hAnsi="Times New Roman" w:cs="Times New Roman"/>
          <w:sz w:val="28"/>
          <w:szCs w:val="28"/>
        </w:rPr>
      </w:pPr>
      <w:r w:rsidRPr="004F7D58">
        <w:rPr>
          <w:rFonts w:ascii="Times New Roman" w:hAnsi="Times New Roman" w:cs="Times New Roman"/>
          <w:sz w:val="28"/>
          <w:szCs w:val="28"/>
        </w:rPr>
        <w:t>1.</w:t>
      </w:r>
      <w:r>
        <w:rPr>
          <w:rFonts w:ascii="Times New Roman" w:hAnsi="Times New Roman" w:cs="Times New Roman"/>
          <w:sz w:val="28"/>
          <w:szCs w:val="28"/>
        </w:rPr>
        <w:t>7</w:t>
      </w:r>
      <w:r w:rsidRPr="004F7D58">
        <w:rPr>
          <w:rFonts w:ascii="Times New Roman" w:hAnsi="Times New Roman" w:cs="Times New Roman"/>
          <w:sz w:val="28"/>
          <w:szCs w:val="28"/>
        </w:rPr>
        <w:t xml:space="preserve">. Цены (тарифы) на платные услуги (работы), оказываемые (выполняемые) учреждением, утверждаются </w:t>
      </w:r>
      <w:r>
        <w:rPr>
          <w:rFonts w:ascii="Times New Roman" w:hAnsi="Times New Roman" w:cs="Times New Roman"/>
          <w:sz w:val="28"/>
          <w:szCs w:val="28"/>
        </w:rPr>
        <w:t>Думой Фаленского муниципального округа</w:t>
      </w:r>
      <w:r w:rsidRPr="004F7D58">
        <w:rPr>
          <w:rFonts w:ascii="Times New Roman" w:hAnsi="Times New Roman" w:cs="Times New Roman"/>
          <w:sz w:val="28"/>
          <w:szCs w:val="28"/>
        </w:rPr>
        <w:t xml:space="preserve"> в установленном порядке, за исключением учреждений культуры, утверждающих цены (тарифы) на платные услуги (работы) самостоятельно в соответствии со </w:t>
      </w:r>
      <w:hyperlink r:id="rId6" w:history="1">
        <w:r w:rsidRPr="005444E1">
          <w:rPr>
            <w:rFonts w:ascii="Times New Roman" w:hAnsi="Times New Roman" w:cs="Times New Roman"/>
            <w:sz w:val="28"/>
            <w:szCs w:val="28"/>
          </w:rPr>
          <w:t>статьей 52</w:t>
        </w:r>
      </w:hyperlink>
      <w:r w:rsidRPr="004F7D58">
        <w:rPr>
          <w:rFonts w:ascii="Times New Roman" w:hAnsi="Times New Roman" w:cs="Times New Roman"/>
          <w:sz w:val="28"/>
          <w:szCs w:val="28"/>
        </w:rPr>
        <w:t xml:space="preserve"> Основ законодательства Российской Федерации о культуре. Размер платы определяется на основе расчета экономически обоснованных затрат материальных и трудовых ресурсов.</w:t>
      </w:r>
    </w:p>
    <w:p w:rsidR="008119E2" w:rsidRPr="004F7D58" w:rsidRDefault="008119E2">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1.</w:t>
      </w:r>
      <w:r>
        <w:rPr>
          <w:rFonts w:ascii="Times New Roman" w:hAnsi="Times New Roman" w:cs="Times New Roman"/>
          <w:sz w:val="28"/>
          <w:szCs w:val="28"/>
        </w:rPr>
        <w:t>8</w:t>
      </w:r>
      <w:r w:rsidRPr="004F7D58">
        <w:rPr>
          <w:rFonts w:ascii="Times New Roman" w:hAnsi="Times New Roman" w:cs="Times New Roman"/>
          <w:sz w:val="28"/>
          <w:szCs w:val="28"/>
        </w:rPr>
        <w:t xml:space="preserve">. Учреждение, оказывающее услуги (работы) за плату, обязано своевременно и в доступном месте предоставлять </w:t>
      </w:r>
      <w:r>
        <w:rPr>
          <w:rFonts w:ascii="Times New Roman" w:hAnsi="Times New Roman" w:cs="Times New Roman"/>
          <w:sz w:val="28"/>
          <w:szCs w:val="28"/>
        </w:rPr>
        <w:t>физическим</w:t>
      </w:r>
      <w:r w:rsidRPr="004F7D58">
        <w:rPr>
          <w:rFonts w:ascii="Times New Roman" w:hAnsi="Times New Roman" w:cs="Times New Roman"/>
          <w:sz w:val="28"/>
          <w:szCs w:val="28"/>
        </w:rPr>
        <w:t xml:space="preserve"> и юридическим лицам необходимую и достоверную информацию о перечне таких услуг (работ) и размере платы за их оказание по </w:t>
      </w:r>
      <w:hyperlink w:anchor="P70" w:history="1">
        <w:r w:rsidRPr="00B203D1">
          <w:rPr>
            <w:rFonts w:ascii="Times New Roman" w:hAnsi="Times New Roman" w:cs="Times New Roman"/>
            <w:sz w:val="28"/>
            <w:szCs w:val="28"/>
          </w:rPr>
          <w:t>форме</w:t>
        </w:r>
      </w:hyperlink>
      <w:r w:rsidRPr="004F7D58">
        <w:rPr>
          <w:rFonts w:ascii="Times New Roman" w:hAnsi="Times New Roman" w:cs="Times New Roman"/>
          <w:sz w:val="28"/>
          <w:szCs w:val="28"/>
        </w:rPr>
        <w:t xml:space="preserve"> согласно таблице 1.</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jc w:val="right"/>
        <w:outlineLvl w:val="2"/>
        <w:rPr>
          <w:rFonts w:ascii="Times New Roman" w:hAnsi="Times New Roman" w:cs="Times New Roman"/>
          <w:sz w:val="28"/>
          <w:szCs w:val="28"/>
        </w:rPr>
      </w:pPr>
      <w:r w:rsidRPr="004F7D58">
        <w:rPr>
          <w:rFonts w:ascii="Times New Roman" w:hAnsi="Times New Roman" w:cs="Times New Roman"/>
          <w:sz w:val="28"/>
          <w:szCs w:val="28"/>
        </w:rPr>
        <w:t>Таблица 1</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jc w:val="center"/>
        <w:rPr>
          <w:rFonts w:ascii="Times New Roman" w:hAnsi="Times New Roman" w:cs="Times New Roman"/>
          <w:sz w:val="28"/>
          <w:szCs w:val="28"/>
        </w:rPr>
      </w:pPr>
      <w:bookmarkStart w:id="2" w:name="P70"/>
      <w:bookmarkEnd w:id="2"/>
      <w:r w:rsidRPr="004F7D58">
        <w:rPr>
          <w:rFonts w:ascii="Times New Roman" w:hAnsi="Times New Roman" w:cs="Times New Roman"/>
          <w:sz w:val="28"/>
          <w:szCs w:val="28"/>
        </w:rPr>
        <w:t>Информация</w:t>
      </w:r>
    </w:p>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о ценах на платные услуги (выполняемые работы)</w:t>
      </w:r>
    </w:p>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_________________________________________________________</w:t>
      </w:r>
    </w:p>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(наименование учреждения)</w:t>
      </w:r>
    </w:p>
    <w:p w:rsidR="008119E2" w:rsidRPr="004F7D58" w:rsidRDefault="008119E2">
      <w:pPr>
        <w:pStyle w:val="ConsPlusNormal"/>
        <w:ind w:firstLine="540"/>
        <w:jc w:val="both"/>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009"/>
        <w:gridCol w:w="2970"/>
      </w:tblGrid>
      <w:tr w:rsidR="008119E2" w:rsidRPr="004F7D58" w:rsidTr="00193F29">
        <w:tc>
          <w:tcPr>
            <w:tcW w:w="660" w:type="dxa"/>
          </w:tcPr>
          <w:p w:rsidR="008119E2" w:rsidRPr="004F7D58" w:rsidRDefault="008119E2">
            <w:pPr>
              <w:pStyle w:val="ConsPlusNormal"/>
              <w:jc w:val="both"/>
              <w:rPr>
                <w:rFonts w:ascii="Times New Roman" w:hAnsi="Times New Roman" w:cs="Times New Roman"/>
                <w:sz w:val="28"/>
                <w:szCs w:val="28"/>
              </w:rPr>
            </w:pPr>
          </w:p>
        </w:tc>
        <w:tc>
          <w:tcPr>
            <w:tcW w:w="6009"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Наименование услуги (работы)</w:t>
            </w:r>
          </w:p>
        </w:tc>
        <w:tc>
          <w:tcPr>
            <w:tcW w:w="2970"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Цена, руб.</w:t>
            </w:r>
          </w:p>
        </w:tc>
      </w:tr>
      <w:tr w:rsidR="008119E2" w:rsidRPr="004F7D58" w:rsidTr="00193F29">
        <w:tc>
          <w:tcPr>
            <w:tcW w:w="66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1.</w:t>
            </w:r>
          </w:p>
        </w:tc>
        <w:tc>
          <w:tcPr>
            <w:tcW w:w="6009" w:type="dxa"/>
          </w:tcPr>
          <w:p w:rsidR="008119E2" w:rsidRPr="004F7D58" w:rsidRDefault="008119E2">
            <w:pPr>
              <w:pStyle w:val="ConsPlusNormal"/>
              <w:jc w:val="both"/>
              <w:rPr>
                <w:rFonts w:ascii="Times New Roman" w:hAnsi="Times New Roman" w:cs="Times New Roman"/>
                <w:sz w:val="28"/>
                <w:szCs w:val="28"/>
              </w:rPr>
            </w:pPr>
          </w:p>
        </w:tc>
        <w:tc>
          <w:tcPr>
            <w:tcW w:w="2970" w:type="dxa"/>
          </w:tcPr>
          <w:p w:rsidR="008119E2" w:rsidRPr="004F7D58" w:rsidRDefault="008119E2">
            <w:pPr>
              <w:pStyle w:val="ConsPlusNormal"/>
              <w:jc w:val="both"/>
              <w:rPr>
                <w:rFonts w:ascii="Times New Roman" w:hAnsi="Times New Roman" w:cs="Times New Roman"/>
                <w:sz w:val="28"/>
                <w:szCs w:val="28"/>
              </w:rPr>
            </w:pPr>
          </w:p>
        </w:tc>
      </w:tr>
      <w:tr w:rsidR="008119E2" w:rsidRPr="004F7D58" w:rsidTr="00193F29">
        <w:tc>
          <w:tcPr>
            <w:tcW w:w="66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2.</w:t>
            </w:r>
          </w:p>
        </w:tc>
        <w:tc>
          <w:tcPr>
            <w:tcW w:w="6009" w:type="dxa"/>
          </w:tcPr>
          <w:p w:rsidR="008119E2" w:rsidRPr="004F7D58" w:rsidRDefault="008119E2">
            <w:pPr>
              <w:pStyle w:val="ConsPlusNormal"/>
              <w:jc w:val="both"/>
              <w:rPr>
                <w:rFonts w:ascii="Times New Roman" w:hAnsi="Times New Roman" w:cs="Times New Roman"/>
                <w:sz w:val="28"/>
                <w:szCs w:val="28"/>
              </w:rPr>
            </w:pPr>
          </w:p>
        </w:tc>
        <w:tc>
          <w:tcPr>
            <w:tcW w:w="2970" w:type="dxa"/>
          </w:tcPr>
          <w:p w:rsidR="008119E2" w:rsidRPr="004F7D58" w:rsidRDefault="008119E2">
            <w:pPr>
              <w:pStyle w:val="ConsPlusNormal"/>
              <w:jc w:val="both"/>
              <w:rPr>
                <w:rFonts w:ascii="Times New Roman" w:hAnsi="Times New Roman" w:cs="Times New Roman"/>
                <w:sz w:val="28"/>
                <w:szCs w:val="28"/>
              </w:rPr>
            </w:pPr>
          </w:p>
        </w:tc>
      </w:tr>
      <w:tr w:rsidR="008119E2" w:rsidRPr="004F7D58" w:rsidTr="00193F29">
        <w:tc>
          <w:tcPr>
            <w:tcW w:w="66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3.</w:t>
            </w:r>
          </w:p>
        </w:tc>
        <w:tc>
          <w:tcPr>
            <w:tcW w:w="6009" w:type="dxa"/>
          </w:tcPr>
          <w:p w:rsidR="008119E2" w:rsidRPr="004F7D58" w:rsidRDefault="008119E2">
            <w:pPr>
              <w:pStyle w:val="ConsPlusNormal"/>
              <w:jc w:val="both"/>
              <w:rPr>
                <w:rFonts w:ascii="Times New Roman" w:hAnsi="Times New Roman" w:cs="Times New Roman"/>
                <w:sz w:val="28"/>
                <w:szCs w:val="28"/>
              </w:rPr>
            </w:pPr>
          </w:p>
        </w:tc>
        <w:tc>
          <w:tcPr>
            <w:tcW w:w="2970" w:type="dxa"/>
          </w:tcPr>
          <w:p w:rsidR="008119E2" w:rsidRPr="004F7D58" w:rsidRDefault="008119E2">
            <w:pPr>
              <w:pStyle w:val="ConsPlusNormal"/>
              <w:jc w:val="both"/>
              <w:rPr>
                <w:rFonts w:ascii="Times New Roman" w:hAnsi="Times New Roman" w:cs="Times New Roman"/>
                <w:sz w:val="28"/>
                <w:szCs w:val="28"/>
              </w:rPr>
            </w:pPr>
          </w:p>
        </w:tc>
      </w:tr>
      <w:tr w:rsidR="008119E2" w:rsidRPr="004F7D58" w:rsidTr="00193F29">
        <w:tc>
          <w:tcPr>
            <w:tcW w:w="66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4.</w:t>
            </w:r>
          </w:p>
        </w:tc>
        <w:tc>
          <w:tcPr>
            <w:tcW w:w="6009" w:type="dxa"/>
          </w:tcPr>
          <w:p w:rsidR="008119E2" w:rsidRPr="004F7D58" w:rsidRDefault="008119E2">
            <w:pPr>
              <w:pStyle w:val="ConsPlusNormal"/>
              <w:jc w:val="both"/>
              <w:rPr>
                <w:rFonts w:ascii="Times New Roman" w:hAnsi="Times New Roman" w:cs="Times New Roman"/>
                <w:sz w:val="28"/>
                <w:szCs w:val="28"/>
              </w:rPr>
            </w:pPr>
          </w:p>
        </w:tc>
        <w:tc>
          <w:tcPr>
            <w:tcW w:w="2970" w:type="dxa"/>
          </w:tcPr>
          <w:p w:rsidR="008119E2" w:rsidRPr="004F7D58" w:rsidRDefault="008119E2">
            <w:pPr>
              <w:pStyle w:val="ConsPlusNormal"/>
              <w:jc w:val="both"/>
              <w:rPr>
                <w:rFonts w:ascii="Times New Roman" w:hAnsi="Times New Roman" w:cs="Times New Roman"/>
                <w:sz w:val="28"/>
                <w:szCs w:val="28"/>
              </w:rPr>
            </w:pPr>
          </w:p>
        </w:tc>
      </w:tr>
      <w:tr w:rsidR="008119E2" w:rsidRPr="004F7D58" w:rsidTr="00193F29">
        <w:tc>
          <w:tcPr>
            <w:tcW w:w="66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5.</w:t>
            </w:r>
          </w:p>
        </w:tc>
        <w:tc>
          <w:tcPr>
            <w:tcW w:w="6009" w:type="dxa"/>
          </w:tcPr>
          <w:p w:rsidR="008119E2" w:rsidRPr="004F7D58" w:rsidRDefault="008119E2">
            <w:pPr>
              <w:pStyle w:val="ConsPlusNormal"/>
              <w:jc w:val="both"/>
              <w:rPr>
                <w:rFonts w:ascii="Times New Roman" w:hAnsi="Times New Roman" w:cs="Times New Roman"/>
                <w:sz w:val="28"/>
                <w:szCs w:val="28"/>
              </w:rPr>
            </w:pPr>
          </w:p>
        </w:tc>
        <w:tc>
          <w:tcPr>
            <w:tcW w:w="2970" w:type="dxa"/>
          </w:tcPr>
          <w:p w:rsidR="008119E2" w:rsidRPr="004F7D58" w:rsidRDefault="008119E2">
            <w:pPr>
              <w:pStyle w:val="ConsPlusNormal"/>
              <w:jc w:val="both"/>
              <w:rPr>
                <w:rFonts w:ascii="Times New Roman" w:hAnsi="Times New Roman" w:cs="Times New Roman"/>
                <w:sz w:val="28"/>
                <w:szCs w:val="28"/>
              </w:rPr>
            </w:pPr>
          </w:p>
        </w:tc>
      </w:tr>
      <w:tr w:rsidR="008119E2" w:rsidRPr="004F7D58" w:rsidTr="00193F29">
        <w:tc>
          <w:tcPr>
            <w:tcW w:w="66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6.</w:t>
            </w:r>
          </w:p>
        </w:tc>
        <w:tc>
          <w:tcPr>
            <w:tcW w:w="6009" w:type="dxa"/>
          </w:tcPr>
          <w:p w:rsidR="008119E2" w:rsidRPr="004F7D58" w:rsidRDefault="008119E2">
            <w:pPr>
              <w:pStyle w:val="ConsPlusNormal"/>
              <w:jc w:val="both"/>
              <w:rPr>
                <w:rFonts w:ascii="Times New Roman" w:hAnsi="Times New Roman" w:cs="Times New Roman"/>
                <w:sz w:val="28"/>
                <w:szCs w:val="28"/>
              </w:rPr>
            </w:pPr>
          </w:p>
        </w:tc>
        <w:tc>
          <w:tcPr>
            <w:tcW w:w="2970" w:type="dxa"/>
          </w:tcPr>
          <w:p w:rsidR="008119E2" w:rsidRPr="004F7D58" w:rsidRDefault="008119E2">
            <w:pPr>
              <w:pStyle w:val="ConsPlusNormal"/>
              <w:jc w:val="both"/>
              <w:rPr>
                <w:rFonts w:ascii="Times New Roman" w:hAnsi="Times New Roman" w:cs="Times New Roman"/>
                <w:sz w:val="28"/>
                <w:szCs w:val="28"/>
              </w:rPr>
            </w:pPr>
          </w:p>
        </w:tc>
      </w:tr>
      <w:tr w:rsidR="008119E2" w:rsidRPr="004F7D58" w:rsidTr="00193F29">
        <w:tc>
          <w:tcPr>
            <w:tcW w:w="66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w:t>
            </w:r>
          </w:p>
        </w:tc>
        <w:tc>
          <w:tcPr>
            <w:tcW w:w="6009" w:type="dxa"/>
          </w:tcPr>
          <w:p w:rsidR="008119E2" w:rsidRPr="004F7D58" w:rsidRDefault="008119E2">
            <w:pPr>
              <w:pStyle w:val="ConsPlusNormal"/>
              <w:jc w:val="both"/>
              <w:rPr>
                <w:rFonts w:ascii="Times New Roman" w:hAnsi="Times New Roman" w:cs="Times New Roman"/>
                <w:sz w:val="28"/>
                <w:szCs w:val="28"/>
              </w:rPr>
            </w:pPr>
          </w:p>
        </w:tc>
        <w:tc>
          <w:tcPr>
            <w:tcW w:w="2970" w:type="dxa"/>
          </w:tcPr>
          <w:p w:rsidR="008119E2" w:rsidRPr="004F7D58" w:rsidRDefault="008119E2">
            <w:pPr>
              <w:pStyle w:val="ConsPlusNormal"/>
              <w:jc w:val="both"/>
              <w:rPr>
                <w:rFonts w:ascii="Times New Roman" w:hAnsi="Times New Roman" w:cs="Times New Roman"/>
                <w:sz w:val="28"/>
                <w:szCs w:val="28"/>
              </w:rPr>
            </w:pPr>
          </w:p>
        </w:tc>
      </w:tr>
    </w:tbl>
    <w:p w:rsidR="008119E2" w:rsidRPr="004F7D58" w:rsidRDefault="008119E2">
      <w:pPr>
        <w:rPr>
          <w:rFonts w:ascii="Times New Roman" w:hAnsi="Times New Roman" w:cs="Times New Roman"/>
          <w:sz w:val="28"/>
          <w:szCs w:val="28"/>
        </w:rPr>
        <w:sectPr w:rsidR="008119E2" w:rsidRPr="004F7D58" w:rsidSect="006F4EE1">
          <w:pgSz w:w="11905" w:h="16838"/>
          <w:pgMar w:top="540" w:right="850" w:bottom="539" w:left="1701" w:header="0" w:footer="0" w:gutter="0"/>
          <w:cols w:space="720"/>
          <w:docGrid w:linePitch="299"/>
        </w:sectPr>
      </w:pPr>
    </w:p>
    <w:p w:rsidR="008119E2" w:rsidRDefault="008119E2" w:rsidP="00992F42">
      <w:pPr>
        <w:pStyle w:val="ConsPlusNormal"/>
        <w:ind w:firstLine="567"/>
        <w:jc w:val="both"/>
        <w:outlineLvl w:val="1"/>
        <w:rPr>
          <w:rFonts w:ascii="Times New Roman" w:hAnsi="Times New Roman" w:cs="Times New Roman"/>
          <w:sz w:val="28"/>
          <w:szCs w:val="28"/>
        </w:rPr>
      </w:pPr>
      <w:r w:rsidRPr="00193F29">
        <w:rPr>
          <w:rFonts w:ascii="Times New Roman" w:hAnsi="Times New Roman" w:cs="Times New Roman"/>
          <w:sz w:val="28"/>
          <w:szCs w:val="28"/>
        </w:rPr>
        <w:lastRenderedPageBreak/>
        <w:t>2. Порядок формирования платы за оказание услуг (выполнение работ)</w:t>
      </w:r>
    </w:p>
    <w:p w:rsidR="008119E2" w:rsidRPr="00193F29" w:rsidRDefault="008119E2" w:rsidP="00992F42">
      <w:pPr>
        <w:pStyle w:val="ConsPlusNormal"/>
        <w:ind w:firstLine="567"/>
        <w:jc w:val="both"/>
        <w:outlineLvl w:val="1"/>
        <w:rPr>
          <w:rFonts w:ascii="Times New Roman" w:hAnsi="Times New Roman" w:cs="Times New Roman"/>
          <w:sz w:val="28"/>
          <w:szCs w:val="28"/>
        </w:rPr>
      </w:pPr>
    </w:p>
    <w:p w:rsidR="008119E2" w:rsidRDefault="008119E2" w:rsidP="00B203D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2.1. Размер платы формируется на основе себестоимости оказания платной услуги (работы) с учетом спроса на услугу (работу), требований к качеству услуги (работы) в соответствии с показателями муниципального задания, а также с учетом расчетно-нормативных затрат на оказание услуги (работы).</w:t>
      </w:r>
    </w:p>
    <w:p w:rsidR="008119E2" w:rsidRDefault="008119E2" w:rsidP="00B203D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2.2. Затраты учреждения делятся на прямые затраты, непосредственно связанные с оказанием услуги (работы) и потребляемые в процессе ее предоставления, и накладные (косвенные) затраты, необходимые для обеспечения деятельности учреждения в целом, но не потребляемые непосредственно в процессе оказания услуги (работы).</w:t>
      </w:r>
    </w:p>
    <w:p w:rsidR="008119E2" w:rsidRDefault="008119E2" w:rsidP="00B203D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2.3. К прямым затратам, непосредственно связанным с оказанием платной услуги (работы), относятся:</w:t>
      </w:r>
    </w:p>
    <w:p w:rsidR="008119E2" w:rsidRDefault="008119E2" w:rsidP="00B203D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на основной персонал, непосредственно участвующий в процессе оказания услуги (работы);</w:t>
      </w:r>
    </w:p>
    <w:p w:rsidR="008119E2" w:rsidRDefault="008119E2" w:rsidP="00B203D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материальные запасы, полностью потребляемые в процессе оказания услуги (работы);</w:t>
      </w:r>
    </w:p>
    <w:p w:rsidR="008119E2" w:rsidRDefault="008119E2" w:rsidP="00B203D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на амортизацию оборудования, используемого в процессе оказания услуги (работы);</w:t>
      </w:r>
    </w:p>
    <w:p w:rsidR="008119E2" w:rsidRDefault="008119E2" w:rsidP="00B203D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прочие расходы, отражающие специфику оказания платной услуги (работы).</w:t>
      </w:r>
    </w:p>
    <w:p w:rsidR="008119E2" w:rsidRDefault="008119E2" w:rsidP="00B203D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2.4. К накладным затратам относятся те виды затрат, которые необходимы для обеспечения деятельности учреждения в целом, но не потребляемые непосредственно в процессе оказания платной услуги (работы):</w:t>
      </w:r>
    </w:p>
    <w:p w:rsidR="008119E2" w:rsidRDefault="008119E2" w:rsidP="00B203D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на административно-управленческий персонал учреждения, не участвующий непосредственно в процессе оказания платной услуги (работы);</w:t>
      </w:r>
    </w:p>
    <w:p w:rsidR="008119E2" w:rsidRDefault="008119E2" w:rsidP="00B203D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общехозяйственного назначения, связанные с приобретением материальных запасов, оплатой услуг связи, транспортных услуг, коммунальных услуг, обслуживанием, ремонтом объектов недвижимого имущества;</w:t>
      </w:r>
    </w:p>
    <w:p w:rsidR="008119E2" w:rsidRDefault="008119E2" w:rsidP="00B203D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на уплату налогов (кроме налогов на фонд оплаты труда), пошлины и иные обязательные платежи;</w:t>
      </w:r>
    </w:p>
    <w:p w:rsidR="008119E2" w:rsidRDefault="008119E2" w:rsidP="00B203D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связанные с амортизацией зданий, сооружений и других основных фондов, непосредственно не связанных с оказанием услуги (работы).</w:t>
      </w:r>
    </w:p>
    <w:p w:rsidR="008119E2" w:rsidRPr="004F7D58" w:rsidRDefault="008119E2">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2.5. Для расчета затрат на оказание услуги (работы) учреждения могут использовать один из двух предложенных методов расчета платы за оказание услуг (выполнение работ): расчетно-аналитический метод или метод прямого счета.</w:t>
      </w:r>
    </w:p>
    <w:p w:rsidR="008119E2" w:rsidRDefault="008119E2" w:rsidP="00193F29">
      <w:pPr>
        <w:pStyle w:val="ConsPlusNormal"/>
        <w:ind w:firstLine="567"/>
        <w:jc w:val="both"/>
        <w:outlineLvl w:val="1"/>
        <w:rPr>
          <w:rFonts w:ascii="Times New Roman" w:hAnsi="Times New Roman" w:cs="Times New Roman"/>
          <w:sz w:val="28"/>
          <w:szCs w:val="28"/>
        </w:rPr>
      </w:pPr>
      <w:r w:rsidRPr="00193F29">
        <w:rPr>
          <w:rFonts w:ascii="Times New Roman" w:hAnsi="Times New Roman" w:cs="Times New Roman"/>
          <w:sz w:val="28"/>
          <w:szCs w:val="28"/>
        </w:rPr>
        <w:t>2.6. Расчетно-аналитич</w:t>
      </w:r>
      <w:r>
        <w:rPr>
          <w:rFonts w:ascii="Times New Roman" w:hAnsi="Times New Roman" w:cs="Times New Roman"/>
          <w:sz w:val="28"/>
          <w:szCs w:val="28"/>
        </w:rPr>
        <w:t>еский</w:t>
      </w:r>
      <w:r w:rsidRPr="00193F29">
        <w:rPr>
          <w:rFonts w:ascii="Times New Roman" w:hAnsi="Times New Roman" w:cs="Times New Roman"/>
          <w:sz w:val="28"/>
          <w:szCs w:val="28"/>
        </w:rPr>
        <w:t xml:space="preserve"> метод</w:t>
      </w:r>
      <w:r>
        <w:rPr>
          <w:rFonts w:ascii="Times New Roman" w:hAnsi="Times New Roman" w:cs="Times New Roman"/>
          <w:sz w:val="28"/>
          <w:szCs w:val="28"/>
        </w:rPr>
        <w:t xml:space="preserve"> при</w:t>
      </w:r>
      <w:r w:rsidRPr="004F7D58">
        <w:rPr>
          <w:rFonts w:ascii="Times New Roman" w:hAnsi="Times New Roman" w:cs="Times New Roman"/>
          <w:sz w:val="28"/>
          <w:szCs w:val="28"/>
        </w:rPr>
        <w:t>меняется в случаях, когда в оказании услуги (работы) задействованы в равной степени весь основной персонал учреждения и все материальные ресурсы.</w:t>
      </w:r>
    </w:p>
    <w:p w:rsidR="008119E2" w:rsidRDefault="008119E2" w:rsidP="00B203D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lastRenderedPageBreak/>
        <w:t>При использовании расчетно-аналитического метода затраты на оказание услуги (работы) рассчитываются на основе фактических затрат учреждения в предшествующие периоды исходя из расчета средней стоимости единицы времени (человеко-дня, человеко-часа) и количества единиц времени (человеко-дней, человеко-часов), необходимых для оказания услуги (работы).</w:t>
      </w:r>
    </w:p>
    <w:p w:rsidR="008119E2" w:rsidRPr="004F7D58" w:rsidRDefault="008119E2" w:rsidP="00B203D1">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При использовании расчетно-аналитического метода применяется следующая формула:</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E1525B">
      <w:pPr>
        <w:pStyle w:val="ConsPlusNormal"/>
        <w:jc w:val="center"/>
        <w:rPr>
          <w:rFonts w:ascii="Times New Roman" w:hAnsi="Times New Roman" w:cs="Times New Roman"/>
          <w:sz w:val="28"/>
          <w:szCs w:val="28"/>
        </w:rPr>
      </w:pPr>
      <w:r>
        <w:rPr>
          <w:rFonts w:ascii="Times New Roman" w:hAnsi="Times New Roman" w:cs="Times New Roman"/>
          <w:position w:val="-21"/>
          <w:sz w:val="28"/>
          <w:szCs w:val="28"/>
        </w:rPr>
        <w:pict>
          <v:shape id="_x0000_i1026" style="width:151.5pt;height:26.25pt" coordsize="" o:spt="100" adj="0,,0" path="" filled="f" stroked="f">
            <v:stroke joinstyle="miter"/>
            <v:imagedata r:id="rId7" o:title=""/>
            <v:formulas/>
            <v:path o:connecttype="segments" textboxrect="3163,3163,18437,18437"/>
          </v:shape>
        </w:pic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ЗТ - затраты на оказание единицы платной услуги (работы);</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SUM ЗТУ - сумма всех затрат учреждения за период времени;</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ФРВ - фонд рабочего времени основного персонала учреждения за тот же период времени;</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НРВ - норма рабочего времени, затрачиваемого основным персоналом на оказание платной услуги (работы).</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rsidP="00193F29">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2.7</w:t>
      </w:r>
      <w:r w:rsidRPr="004F7D58">
        <w:rPr>
          <w:rFonts w:ascii="Times New Roman" w:hAnsi="Times New Roman" w:cs="Times New Roman"/>
          <w:sz w:val="28"/>
          <w:szCs w:val="28"/>
        </w:rPr>
        <w:t xml:space="preserve">. Метод прямого </w:t>
      </w:r>
      <w:proofErr w:type="spellStart"/>
      <w:r w:rsidRPr="004F7D58">
        <w:rPr>
          <w:rFonts w:ascii="Times New Roman" w:hAnsi="Times New Roman" w:cs="Times New Roman"/>
          <w:sz w:val="28"/>
          <w:szCs w:val="28"/>
        </w:rPr>
        <w:t>счетаприменяется</w:t>
      </w:r>
      <w:proofErr w:type="spellEnd"/>
      <w:r w:rsidRPr="004F7D58">
        <w:rPr>
          <w:rFonts w:ascii="Times New Roman" w:hAnsi="Times New Roman" w:cs="Times New Roman"/>
          <w:sz w:val="28"/>
          <w:szCs w:val="28"/>
        </w:rPr>
        <w:t xml:space="preserve"> в случаях, когда оказание услуг (выполнение работ)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услуги (работы) лежит прямой учет всех элементов затрат:</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E1525B">
      <w:pPr>
        <w:pStyle w:val="ConsPlusNormal"/>
        <w:jc w:val="center"/>
        <w:rPr>
          <w:rFonts w:ascii="Times New Roman" w:hAnsi="Times New Roman" w:cs="Times New Roman"/>
          <w:sz w:val="28"/>
          <w:szCs w:val="28"/>
        </w:rPr>
      </w:pPr>
      <w:r>
        <w:rPr>
          <w:rFonts w:ascii="Times New Roman" w:hAnsi="Times New Roman" w:cs="Times New Roman"/>
          <w:position w:val="-21"/>
          <w:sz w:val="28"/>
          <w:szCs w:val="28"/>
        </w:rPr>
        <w:pict>
          <v:shape id="_x0000_i1027" style="width:171pt;height:26.25pt" coordsize="" o:spt="100" adj="0,,0" path="" filled="f" stroked="f">
            <v:stroke joinstyle="miter"/>
            <v:imagedata r:id="rId8" o:title=""/>
            <v:formulas/>
            <v:path o:connecttype="segments" textboxrect="3163,3163,18437,18437"/>
          </v:shape>
        </w:pic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ЗТ - затраты на оказание услуги (работы);</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ЗОП - затраты на основной персонал, непосредственно принимающий участие в оказании услуги (работы);</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МЗ - затраты на приобретение материальных запасов, потребляемых в процессе оказания услуги (работы);</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АО - сумма начисленной амортизации оборудования, используемого при оказании услуги (работы);</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НЗ - накладные затраты, относимые на стоимость услуги (работы);</w:t>
      </w:r>
    </w:p>
    <w:p w:rsidR="008119E2" w:rsidRPr="004F7D58" w:rsidRDefault="008119E2">
      <w:pPr>
        <w:pStyle w:val="ConsPlusNormal"/>
        <w:spacing w:before="220"/>
        <w:ind w:firstLine="540"/>
        <w:jc w:val="both"/>
        <w:rPr>
          <w:rFonts w:ascii="Times New Roman" w:hAnsi="Times New Roman" w:cs="Times New Roman"/>
          <w:sz w:val="28"/>
          <w:szCs w:val="28"/>
        </w:rPr>
      </w:pPr>
      <w:proofErr w:type="spellStart"/>
      <w:r w:rsidRPr="004F7D58">
        <w:rPr>
          <w:rFonts w:ascii="Times New Roman" w:hAnsi="Times New Roman" w:cs="Times New Roman"/>
          <w:sz w:val="28"/>
          <w:szCs w:val="28"/>
        </w:rPr>
        <w:t>Кн</w:t>
      </w:r>
      <w:proofErr w:type="spellEnd"/>
      <w:r w:rsidRPr="004F7D58">
        <w:rPr>
          <w:rFonts w:ascii="Times New Roman" w:hAnsi="Times New Roman" w:cs="Times New Roman"/>
          <w:sz w:val="28"/>
          <w:szCs w:val="28"/>
        </w:rPr>
        <w:t xml:space="preserve"> - натуральный (количественный) показатель.</w:t>
      </w:r>
    </w:p>
    <w:p w:rsidR="008119E2" w:rsidRPr="004F7D58" w:rsidRDefault="008119E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Pr="004F7D58">
        <w:rPr>
          <w:rFonts w:ascii="Times New Roman" w:hAnsi="Times New Roman" w:cs="Times New Roman"/>
          <w:sz w:val="28"/>
          <w:szCs w:val="28"/>
        </w:rPr>
        <w:t>.1. Затраты на основной персонал (ЗОП) включают в себя:</w:t>
      </w:r>
    </w:p>
    <w:p w:rsidR="008119E2"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lastRenderedPageBreak/>
        <w:t>затраты на оплату труда и начисления на выплаты по оплате труда основного персонала;</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суммы вознаграждения сотрудников, привлекаемых по гражданско-правовым договорам.</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на оплату труда и начисления на выплаты по оплате труда основного персонала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определяется по формуле:</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ЗОП = SUM ПЧС x НРВ, где:</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ЗОП - затраты на оплату труда и начисления на выплаты по оплате труда основного персонала;</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НРВ - норма рабочего времени, затрачиваемого основным персоналом на оказание услуги (выполнение работ);</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ПЧС - повременная часовая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 которая определяется по формуле:</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E1525B">
      <w:pPr>
        <w:pStyle w:val="ConsPlusNormal"/>
        <w:jc w:val="center"/>
        <w:rPr>
          <w:rFonts w:ascii="Times New Roman" w:hAnsi="Times New Roman" w:cs="Times New Roman"/>
          <w:sz w:val="28"/>
          <w:szCs w:val="28"/>
        </w:rPr>
      </w:pPr>
      <w:r>
        <w:rPr>
          <w:rFonts w:ascii="Times New Roman" w:hAnsi="Times New Roman" w:cs="Times New Roman"/>
          <w:position w:val="-23"/>
          <w:sz w:val="28"/>
          <w:szCs w:val="28"/>
        </w:rPr>
        <w:pict>
          <v:shape id="_x0000_i1028" style="width:108pt;height:36.75pt" coordsize="" o:spt="100" adj="0,,0" path="" filled="f" stroked="f">
            <v:stroke joinstyle="miter"/>
            <v:imagedata r:id="rId9" o:title=""/>
            <v:formulas/>
            <v:path o:connecttype="segments" textboxrect="3163,3163,18437,18437"/>
          </v:shape>
        </w:pic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ind w:firstLine="540"/>
        <w:jc w:val="both"/>
        <w:rPr>
          <w:rFonts w:ascii="Times New Roman" w:hAnsi="Times New Roman" w:cs="Times New Roman"/>
          <w:sz w:val="28"/>
          <w:szCs w:val="28"/>
        </w:rPr>
      </w:pPr>
      <w:proofErr w:type="spellStart"/>
      <w:r w:rsidRPr="004F7D58">
        <w:rPr>
          <w:rFonts w:ascii="Times New Roman" w:hAnsi="Times New Roman" w:cs="Times New Roman"/>
          <w:sz w:val="28"/>
          <w:szCs w:val="28"/>
        </w:rPr>
        <w:t>МФот</w:t>
      </w:r>
      <w:proofErr w:type="spellEnd"/>
      <w:r w:rsidRPr="004F7D58">
        <w:rPr>
          <w:rFonts w:ascii="Times New Roman" w:hAnsi="Times New Roman" w:cs="Times New Roman"/>
          <w:sz w:val="28"/>
          <w:szCs w:val="28"/>
        </w:rPr>
        <w:t xml:space="preserve"> - месячный фонд оплаты труда основного работника, оказывающего услугу (работу), с учетом всех доплат и надбавок в соответствии с действующим законодательством;</w:t>
      </w:r>
    </w:p>
    <w:p w:rsidR="008119E2" w:rsidRPr="004F7D58" w:rsidRDefault="008119E2">
      <w:pPr>
        <w:pStyle w:val="ConsPlusNormal"/>
        <w:spacing w:before="220"/>
        <w:ind w:firstLine="540"/>
        <w:jc w:val="both"/>
        <w:rPr>
          <w:rFonts w:ascii="Times New Roman" w:hAnsi="Times New Roman" w:cs="Times New Roman"/>
          <w:sz w:val="28"/>
          <w:szCs w:val="28"/>
        </w:rPr>
      </w:pPr>
      <w:proofErr w:type="spellStart"/>
      <w:r w:rsidRPr="004F7D58">
        <w:rPr>
          <w:rFonts w:ascii="Times New Roman" w:hAnsi="Times New Roman" w:cs="Times New Roman"/>
          <w:sz w:val="28"/>
          <w:szCs w:val="28"/>
        </w:rPr>
        <w:t>МФрв</w:t>
      </w:r>
      <w:proofErr w:type="spellEnd"/>
      <w:r w:rsidRPr="004F7D58">
        <w:rPr>
          <w:rFonts w:ascii="Times New Roman" w:hAnsi="Times New Roman" w:cs="Times New Roman"/>
          <w:sz w:val="28"/>
          <w:szCs w:val="28"/>
        </w:rPr>
        <w:t xml:space="preserve"> - месячный фонд рабочего времени.</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 xml:space="preserve">Расчет затрат на оплату труда персонала, непосредственно участвующего в процессе оказания платной услуги, приводится по </w:t>
      </w:r>
      <w:hyperlink w:anchor="P173" w:history="1">
        <w:proofErr w:type="spellStart"/>
        <w:r w:rsidRPr="001F043B">
          <w:rPr>
            <w:rFonts w:ascii="Times New Roman" w:hAnsi="Times New Roman" w:cs="Times New Roman"/>
            <w:sz w:val="28"/>
            <w:szCs w:val="28"/>
          </w:rPr>
          <w:t>форме</w:t>
        </w:r>
      </w:hyperlink>
      <w:r w:rsidRPr="004F7D58">
        <w:rPr>
          <w:rFonts w:ascii="Times New Roman" w:hAnsi="Times New Roman" w:cs="Times New Roman"/>
          <w:sz w:val="28"/>
          <w:szCs w:val="28"/>
        </w:rPr>
        <w:t>согласно</w:t>
      </w:r>
      <w:proofErr w:type="spellEnd"/>
      <w:r w:rsidRPr="004F7D58">
        <w:rPr>
          <w:rFonts w:ascii="Times New Roman" w:hAnsi="Times New Roman" w:cs="Times New Roman"/>
          <w:sz w:val="28"/>
          <w:szCs w:val="28"/>
        </w:rPr>
        <w:t xml:space="preserve"> таблице 2.</w:t>
      </w:r>
    </w:p>
    <w:p w:rsidR="008119E2" w:rsidRDefault="008119E2">
      <w:pPr>
        <w:pStyle w:val="ConsPlusNormal"/>
        <w:jc w:val="right"/>
        <w:outlineLvl w:val="2"/>
        <w:rPr>
          <w:rFonts w:ascii="Times New Roman" w:hAnsi="Times New Roman" w:cs="Times New Roman"/>
          <w:sz w:val="28"/>
          <w:szCs w:val="28"/>
        </w:rPr>
      </w:pPr>
    </w:p>
    <w:p w:rsidR="008119E2" w:rsidRDefault="008119E2">
      <w:pPr>
        <w:pStyle w:val="ConsPlusNormal"/>
        <w:jc w:val="right"/>
        <w:outlineLvl w:val="2"/>
        <w:rPr>
          <w:rFonts w:ascii="Times New Roman" w:hAnsi="Times New Roman" w:cs="Times New Roman"/>
          <w:sz w:val="28"/>
          <w:szCs w:val="28"/>
        </w:rPr>
      </w:pPr>
    </w:p>
    <w:p w:rsidR="008119E2" w:rsidRDefault="008119E2">
      <w:pPr>
        <w:pStyle w:val="ConsPlusNormal"/>
        <w:jc w:val="right"/>
        <w:outlineLvl w:val="2"/>
        <w:rPr>
          <w:rFonts w:ascii="Times New Roman" w:hAnsi="Times New Roman" w:cs="Times New Roman"/>
          <w:sz w:val="28"/>
          <w:szCs w:val="28"/>
        </w:rPr>
      </w:pPr>
    </w:p>
    <w:p w:rsidR="008119E2" w:rsidRDefault="008119E2">
      <w:pPr>
        <w:pStyle w:val="ConsPlusNormal"/>
        <w:jc w:val="right"/>
        <w:outlineLvl w:val="2"/>
        <w:rPr>
          <w:rFonts w:ascii="Times New Roman" w:hAnsi="Times New Roman" w:cs="Times New Roman"/>
          <w:sz w:val="28"/>
          <w:szCs w:val="28"/>
        </w:rPr>
      </w:pPr>
    </w:p>
    <w:p w:rsidR="008119E2" w:rsidRDefault="008119E2">
      <w:pPr>
        <w:pStyle w:val="ConsPlusNormal"/>
        <w:jc w:val="right"/>
        <w:outlineLvl w:val="2"/>
        <w:rPr>
          <w:rFonts w:ascii="Times New Roman" w:hAnsi="Times New Roman" w:cs="Times New Roman"/>
          <w:sz w:val="28"/>
          <w:szCs w:val="28"/>
        </w:rPr>
      </w:pPr>
    </w:p>
    <w:p w:rsidR="008119E2" w:rsidRDefault="008119E2">
      <w:pPr>
        <w:pStyle w:val="ConsPlusNormal"/>
        <w:jc w:val="right"/>
        <w:outlineLvl w:val="2"/>
        <w:rPr>
          <w:rFonts w:ascii="Times New Roman" w:hAnsi="Times New Roman" w:cs="Times New Roman"/>
          <w:sz w:val="28"/>
          <w:szCs w:val="28"/>
        </w:rPr>
      </w:pPr>
    </w:p>
    <w:p w:rsidR="008119E2" w:rsidRDefault="008119E2">
      <w:pPr>
        <w:pStyle w:val="ConsPlusNormal"/>
        <w:jc w:val="right"/>
        <w:outlineLvl w:val="2"/>
        <w:rPr>
          <w:rFonts w:ascii="Times New Roman" w:hAnsi="Times New Roman" w:cs="Times New Roman"/>
          <w:sz w:val="28"/>
          <w:szCs w:val="28"/>
        </w:rPr>
      </w:pPr>
    </w:p>
    <w:p w:rsidR="008119E2" w:rsidRDefault="008119E2">
      <w:pPr>
        <w:pStyle w:val="ConsPlusNormal"/>
        <w:jc w:val="right"/>
        <w:outlineLvl w:val="2"/>
        <w:rPr>
          <w:rFonts w:ascii="Times New Roman" w:hAnsi="Times New Roman" w:cs="Times New Roman"/>
          <w:sz w:val="28"/>
          <w:szCs w:val="28"/>
        </w:rPr>
      </w:pPr>
    </w:p>
    <w:p w:rsidR="008119E2" w:rsidRPr="004F7D58" w:rsidRDefault="008119E2">
      <w:pPr>
        <w:pStyle w:val="ConsPlusNormal"/>
        <w:jc w:val="right"/>
        <w:outlineLvl w:val="2"/>
        <w:rPr>
          <w:rFonts w:ascii="Times New Roman" w:hAnsi="Times New Roman" w:cs="Times New Roman"/>
          <w:sz w:val="28"/>
          <w:szCs w:val="28"/>
        </w:rPr>
      </w:pPr>
      <w:r w:rsidRPr="004F7D58">
        <w:rPr>
          <w:rFonts w:ascii="Times New Roman" w:hAnsi="Times New Roman" w:cs="Times New Roman"/>
          <w:sz w:val="28"/>
          <w:szCs w:val="28"/>
        </w:rPr>
        <w:lastRenderedPageBreak/>
        <w:t>Таблица 2</w:t>
      </w:r>
    </w:p>
    <w:p w:rsidR="008119E2" w:rsidRPr="004F7D58" w:rsidRDefault="008119E2">
      <w:pPr>
        <w:pStyle w:val="ConsPlusNormal"/>
        <w:jc w:val="center"/>
        <w:rPr>
          <w:rFonts w:ascii="Times New Roman" w:hAnsi="Times New Roman" w:cs="Times New Roman"/>
          <w:sz w:val="28"/>
          <w:szCs w:val="28"/>
        </w:rPr>
      </w:pPr>
    </w:p>
    <w:p w:rsidR="008119E2" w:rsidRPr="004F7D58" w:rsidRDefault="008119E2">
      <w:pPr>
        <w:pStyle w:val="ConsPlusNormal"/>
        <w:jc w:val="center"/>
        <w:rPr>
          <w:rFonts w:ascii="Times New Roman" w:hAnsi="Times New Roman" w:cs="Times New Roman"/>
          <w:sz w:val="28"/>
          <w:szCs w:val="28"/>
        </w:rPr>
      </w:pPr>
    </w:p>
    <w:p w:rsidR="008119E2" w:rsidRPr="004F7D58" w:rsidRDefault="008119E2">
      <w:pPr>
        <w:pStyle w:val="ConsPlusNormal"/>
        <w:jc w:val="center"/>
        <w:rPr>
          <w:rFonts w:ascii="Times New Roman" w:hAnsi="Times New Roman" w:cs="Times New Roman"/>
          <w:sz w:val="28"/>
          <w:szCs w:val="28"/>
        </w:rPr>
      </w:pPr>
      <w:bookmarkStart w:id="3" w:name="P173"/>
      <w:bookmarkEnd w:id="3"/>
      <w:r w:rsidRPr="004F7D58">
        <w:rPr>
          <w:rFonts w:ascii="Times New Roman" w:hAnsi="Times New Roman" w:cs="Times New Roman"/>
          <w:sz w:val="28"/>
          <w:szCs w:val="28"/>
        </w:rPr>
        <w:t>Расчет затрат на оплату труда персонала</w:t>
      </w:r>
    </w:p>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______________________________________________________</w:t>
      </w:r>
    </w:p>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(наименование платной услуги)</w:t>
      </w:r>
    </w:p>
    <w:p w:rsidR="008119E2" w:rsidRPr="004F7D58" w:rsidRDefault="008119E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644"/>
        <w:gridCol w:w="1814"/>
        <w:gridCol w:w="1485"/>
        <w:gridCol w:w="1485"/>
        <w:gridCol w:w="1587"/>
      </w:tblGrid>
      <w:tr w:rsidR="008119E2" w:rsidRPr="004F7D58">
        <w:tc>
          <w:tcPr>
            <w:tcW w:w="1650" w:type="dxa"/>
            <w:vMerge w:val="restart"/>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Должность</w:t>
            </w:r>
          </w:p>
        </w:tc>
        <w:tc>
          <w:tcPr>
            <w:tcW w:w="3458" w:type="dxa"/>
            <w:gridSpan w:val="2"/>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 xml:space="preserve">Месячный фонд оплаты труда с учетом всех доплат и надбавок в соответствии с действующим законодательством, включая начисления на выплаты по оплате труда (руб.), </w:t>
            </w:r>
            <w:proofErr w:type="spellStart"/>
            <w:r w:rsidRPr="004F7D58">
              <w:rPr>
                <w:rFonts w:ascii="Times New Roman" w:hAnsi="Times New Roman" w:cs="Times New Roman"/>
                <w:sz w:val="28"/>
                <w:szCs w:val="28"/>
              </w:rPr>
              <w:t>МФот</w:t>
            </w:r>
            <w:proofErr w:type="spellEnd"/>
          </w:p>
        </w:tc>
        <w:tc>
          <w:tcPr>
            <w:tcW w:w="1485" w:type="dxa"/>
            <w:vMerge w:val="restart"/>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 xml:space="preserve">Месячный фонд рабочего времени (мин.), </w:t>
            </w:r>
            <w:proofErr w:type="spellStart"/>
            <w:r w:rsidRPr="004F7D58">
              <w:rPr>
                <w:rFonts w:ascii="Times New Roman" w:hAnsi="Times New Roman" w:cs="Times New Roman"/>
                <w:sz w:val="28"/>
                <w:szCs w:val="28"/>
              </w:rPr>
              <w:t>МФрв</w:t>
            </w:r>
            <w:proofErr w:type="spellEnd"/>
          </w:p>
        </w:tc>
        <w:tc>
          <w:tcPr>
            <w:tcW w:w="1485" w:type="dxa"/>
            <w:vMerge w:val="restart"/>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Норма времени на оказание платной услуги (мин.), НРВ</w:t>
            </w:r>
          </w:p>
        </w:tc>
        <w:tc>
          <w:tcPr>
            <w:tcW w:w="1587" w:type="dxa"/>
            <w:vMerge w:val="restart"/>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Затраты на оплату труда персонала, ЗОП (руб.) (6) = ((2) + (3)) / (4) x (5)</w:t>
            </w:r>
          </w:p>
        </w:tc>
      </w:tr>
      <w:tr w:rsidR="008119E2" w:rsidRPr="004F7D58">
        <w:tc>
          <w:tcPr>
            <w:tcW w:w="1650" w:type="dxa"/>
            <w:vMerge/>
          </w:tcPr>
          <w:p w:rsidR="008119E2" w:rsidRPr="004F7D58" w:rsidRDefault="008119E2">
            <w:pPr>
              <w:rPr>
                <w:rFonts w:ascii="Times New Roman" w:hAnsi="Times New Roman" w:cs="Times New Roman"/>
                <w:sz w:val="28"/>
                <w:szCs w:val="28"/>
              </w:rPr>
            </w:pPr>
          </w:p>
        </w:tc>
        <w:tc>
          <w:tcPr>
            <w:tcW w:w="1644"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Основного персонала</w:t>
            </w:r>
          </w:p>
        </w:tc>
        <w:tc>
          <w:tcPr>
            <w:tcW w:w="1814"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В соответствии с гражданско-правовым договором</w:t>
            </w:r>
          </w:p>
        </w:tc>
        <w:tc>
          <w:tcPr>
            <w:tcW w:w="1485" w:type="dxa"/>
            <w:vMerge/>
          </w:tcPr>
          <w:p w:rsidR="008119E2" w:rsidRPr="004F7D58" w:rsidRDefault="008119E2">
            <w:pPr>
              <w:rPr>
                <w:rFonts w:ascii="Times New Roman" w:hAnsi="Times New Roman" w:cs="Times New Roman"/>
                <w:sz w:val="28"/>
                <w:szCs w:val="28"/>
              </w:rPr>
            </w:pPr>
          </w:p>
        </w:tc>
        <w:tc>
          <w:tcPr>
            <w:tcW w:w="1485" w:type="dxa"/>
            <w:vMerge/>
          </w:tcPr>
          <w:p w:rsidR="008119E2" w:rsidRPr="004F7D58" w:rsidRDefault="008119E2">
            <w:pPr>
              <w:rPr>
                <w:rFonts w:ascii="Times New Roman" w:hAnsi="Times New Roman" w:cs="Times New Roman"/>
                <w:sz w:val="28"/>
                <w:szCs w:val="28"/>
              </w:rPr>
            </w:pPr>
          </w:p>
        </w:tc>
        <w:tc>
          <w:tcPr>
            <w:tcW w:w="1587" w:type="dxa"/>
            <w:vMerge/>
          </w:tcPr>
          <w:p w:rsidR="008119E2" w:rsidRPr="004F7D58" w:rsidRDefault="008119E2">
            <w:pPr>
              <w:rPr>
                <w:rFonts w:ascii="Times New Roman" w:hAnsi="Times New Roman" w:cs="Times New Roman"/>
                <w:sz w:val="28"/>
                <w:szCs w:val="28"/>
              </w:rPr>
            </w:pPr>
          </w:p>
        </w:tc>
      </w:tr>
      <w:tr w:rsidR="008119E2" w:rsidRPr="004F7D58">
        <w:tc>
          <w:tcPr>
            <w:tcW w:w="1650"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1</w:t>
            </w:r>
          </w:p>
        </w:tc>
        <w:tc>
          <w:tcPr>
            <w:tcW w:w="1644"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2</w:t>
            </w:r>
          </w:p>
        </w:tc>
        <w:tc>
          <w:tcPr>
            <w:tcW w:w="1814"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3</w:t>
            </w:r>
          </w:p>
        </w:tc>
        <w:tc>
          <w:tcPr>
            <w:tcW w:w="1485"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4</w:t>
            </w:r>
          </w:p>
        </w:tc>
        <w:tc>
          <w:tcPr>
            <w:tcW w:w="1485"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5</w:t>
            </w:r>
          </w:p>
        </w:tc>
        <w:tc>
          <w:tcPr>
            <w:tcW w:w="1587"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6</w:t>
            </w:r>
          </w:p>
        </w:tc>
      </w:tr>
      <w:tr w:rsidR="008119E2" w:rsidRPr="004F7D58">
        <w:tc>
          <w:tcPr>
            <w:tcW w:w="165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1.</w:t>
            </w:r>
          </w:p>
        </w:tc>
        <w:tc>
          <w:tcPr>
            <w:tcW w:w="1644" w:type="dxa"/>
          </w:tcPr>
          <w:p w:rsidR="008119E2" w:rsidRPr="004F7D58" w:rsidRDefault="008119E2">
            <w:pPr>
              <w:pStyle w:val="ConsPlusNormal"/>
              <w:jc w:val="both"/>
              <w:rPr>
                <w:rFonts w:ascii="Times New Roman" w:hAnsi="Times New Roman" w:cs="Times New Roman"/>
                <w:sz w:val="28"/>
                <w:szCs w:val="28"/>
              </w:rPr>
            </w:pPr>
          </w:p>
        </w:tc>
        <w:tc>
          <w:tcPr>
            <w:tcW w:w="1814" w:type="dxa"/>
          </w:tcPr>
          <w:p w:rsidR="008119E2" w:rsidRPr="004F7D58" w:rsidRDefault="008119E2">
            <w:pPr>
              <w:pStyle w:val="ConsPlusNormal"/>
              <w:jc w:val="both"/>
              <w:rPr>
                <w:rFonts w:ascii="Times New Roman" w:hAnsi="Times New Roman" w:cs="Times New Roman"/>
                <w:sz w:val="28"/>
                <w:szCs w:val="28"/>
              </w:rPr>
            </w:pPr>
          </w:p>
        </w:tc>
        <w:tc>
          <w:tcPr>
            <w:tcW w:w="1485" w:type="dxa"/>
          </w:tcPr>
          <w:p w:rsidR="008119E2" w:rsidRPr="004F7D58" w:rsidRDefault="008119E2">
            <w:pPr>
              <w:pStyle w:val="ConsPlusNormal"/>
              <w:jc w:val="both"/>
              <w:rPr>
                <w:rFonts w:ascii="Times New Roman" w:hAnsi="Times New Roman" w:cs="Times New Roman"/>
                <w:sz w:val="28"/>
                <w:szCs w:val="28"/>
              </w:rPr>
            </w:pPr>
          </w:p>
        </w:tc>
        <w:tc>
          <w:tcPr>
            <w:tcW w:w="1485" w:type="dxa"/>
          </w:tcPr>
          <w:p w:rsidR="008119E2" w:rsidRPr="004F7D58" w:rsidRDefault="008119E2">
            <w:pPr>
              <w:pStyle w:val="ConsPlusNormal"/>
              <w:jc w:val="both"/>
              <w:rPr>
                <w:rFonts w:ascii="Times New Roman" w:hAnsi="Times New Roman" w:cs="Times New Roman"/>
                <w:sz w:val="28"/>
                <w:szCs w:val="28"/>
              </w:rPr>
            </w:pPr>
          </w:p>
        </w:tc>
        <w:tc>
          <w:tcPr>
            <w:tcW w:w="1587" w:type="dxa"/>
          </w:tcPr>
          <w:p w:rsidR="008119E2" w:rsidRPr="004F7D58" w:rsidRDefault="008119E2">
            <w:pPr>
              <w:pStyle w:val="ConsPlusNormal"/>
              <w:jc w:val="both"/>
              <w:rPr>
                <w:rFonts w:ascii="Times New Roman" w:hAnsi="Times New Roman" w:cs="Times New Roman"/>
                <w:sz w:val="28"/>
                <w:szCs w:val="28"/>
              </w:rPr>
            </w:pPr>
          </w:p>
        </w:tc>
      </w:tr>
      <w:tr w:rsidR="008119E2" w:rsidRPr="004F7D58">
        <w:tc>
          <w:tcPr>
            <w:tcW w:w="165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2.</w:t>
            </w:r>
          </w:p>
        </w:tc>
        <w:tc>
          <w:tcPr>
            <w:tcW w:w="1644" w:type="dxa"/>
          </w:tcPr>
          <w:p w:rsidR="008119E2" w:rsidRPr="004F7D58" w:rsidRDefault="008119E2">
            <w:pPr>
              <w:pStyle w:val="ConsPlusNormal"/>
              <w:jc w:val="both"/>
              <w:rPr>
                <w:rFonts w:ascii="Times New Roman" w:hAnsi="Times New Roman" w:cs="Times New Roman"/>
                <w:sz w:val="28"/>
                <w:szCs w:val="28"/>
              </w:rPr>
            </w:pPr>
          </w:p>
        </w:tc>
        <w:tc>
          <w:tcPr>
            <w:tcW w:w="1814" w:type="dxa"/>
          </w:tcPr>
          <w:p w:rsidR="008119E2" w:rsidRPr="004F7D58" w:rsidRDefault="008119E2">
            <w:pPr>
              <w:pStyle w:val="ConsPlusNormal"/>
              <w:jc w:val="both"/>
              <w:rPr>
                <w:rFonts w:ascii="Times New Roman" w:hAnsi="Times New Roman" w:cs="Times New Roman"/>
                <w:sz w:val="28"/>
                <w:szCs w:val="28"/>
              </w:rPr>
            </w:pPr>
          </w:p>
        </w:tc>
        <w:tc>
          <w:tcPr>
            <w:tcW w:w="1485" w:type="dxa"/>
          </w:tcPr>
          <w:p w:rsidR="008119E2" w:rsidRPr="004F7D58" w:rsidRDefault="008119E2">
            <w:pPr>
              <w:pStyle w:val="ConsPlusNormal"/>
              <w:jc w:val="both"/>
              <w:rPr>
                <w:rFonts w:ascii="Times New Roman" w:hAnsi="Times New Roman" w:cs="Times New Roman"/>
                <w:sz w:val="28"/>
                <w:szCs w:val="28"/>
              </w:rPr>
            </w:pPr>
          </w:p>
        </w:tc>
        <w:tc>
          <w:tcPr>
            <w:tcW w:w="1485" w:type="dxa"/>
          </w:tcPr>
          <w:p w:rsidR="008119E2" w:rsidRPr="004F7D58" w:rsidRDefault="008119E2">
            <w:pPr>
              <w:pStyle w:val="ConsPlusNormal"/>
              <w:jc w:val="both"/>
              <w:rPr>
                <w:rFonts w:ascii="Times New Roman" w:hAnsi="Times New Roman" w:cs="Times New Roman"/>
                <w:sz w:val="28"/>
                <w:szCs w:val="28"/>
              </w:rPr>
            </w:pPr>
          </w:p>
        </w:tc>
        <w:tc>
          <w:tcPr>
            <w:tcW w:w="1587" w:type="dxa"/>
          </w:tcPr>
          <w:p w:rsidR="008119E2" w:rsidRPr="004F7D58" w:rsidRDefault="008119E2">
            <w:pPr>
              <w:pStyle w:val="ConsPlusNormal"/>
              <w:jc w:val="both"/>
              <w:rPr>
                <w:rFonts w:ascii="Times New Roman" w:hAnsi="Times New Roman" w:cs="Times New Roman"/>
                <w:sz w:val="28"/>
                <w:szCs w:val="28"/>
              </w:rPr>
            </w:pPr>
          </w:p>
        </w:tc>
      </w:tr>
      <w:tr w:rsidR="008119E2" w:rsidRPr="004F7D58">
        <w:tc>
          <w:tcPr>
            <w:tcW w:w="165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w:t>
            </w:r>
          </w:p>
        </w:tc>
        <w:tc>
          <w:tcPr>
            <w:tcW w:w="1644" w:type="dxa"/>
          </w:tcPr>
          <w:p w:rsidR="008119E2" w:rsidRPr="004F7D58" w:rsidRDefault="008119E2">
            <w:pPr>
              <w:pStyle w:val="ConsPlusNormal"/>
              <w:jc w:val="both"/>
              <w:rPr>
                <w:rFonts w:ascii="Times New Roman" w:hAnsi="Times New Roman" w:cs="Times New Roman"/>
                <w:sz w:val="28"/>
                <w:szCs w:val="28"/>
              </w:rPr>
            </w:pPr>
          </w:p>
        </w:tc>
        <w:tc>
          <w:tcPr>
            <w:tcW w:w="1814" w:type="dxa"/>
          </w:tcPr>
          <w:p w:rsidR="008119E2" w:rsidRPr="004F7D58" w:rsidRDefault="008119E2">
            <w:pPr>
              <w:pStyle w:val="ConsPlusNormal"/>
              <w:jc w:val="both"/>
              <w:rPr>
                <w:rFonts w:ascii="Times New Roman" w:hAnsi="Times New Roman" w:cs="Times New Roman"/>
                <w:sz w:val="28"/>
                <w:szCs w:val="28"/>
              </w:rPr>
            </w:pPr>
          </w:p>
        </w:tc>
        <w:tc>
          <w:tcPr>
            <w:tcW w:w="1485" w:type="dxa"/>
          </w:tcPr>
          <w:p w:rsidR="008119E2" w:rsidRPr="004F7D58" w:rsidRDefault="008119E2">
            <w:pPr>
              <w:pStyle w:val="ConsPlusNormal"/>
              <w:jc w:val="both"/>
              <w:rPr>
                <w:rFonts w:ascii="Times New Roman" w:hAnsi="Times New Roman" w:cs="Times New Roman"/>
                <w:sz w:val="28"/>
                <w:szCs w:val="28"/>
              </w:rPr>
            </w:pPr>
          </w:p>
        </w:tc>
        <w:tc>
          <w:tcPr>
            <w:tcW w:w="1485" w:type="dxa"/>
          </w:tcPr>
          <w:p w:rsidR="008119E2" w:rsidRPr="004F7D58" w:rsidRDefault="008119E2">
            <w:pPr>
              <w:pStyle w:val="ConsPlusNormal"/>
              <w:jc w:val="both"/>
              <w:rPr>
                <w:rFonts w:ascii="Times New Roman" w:hAnsi="Times New Roman" w:cs="Times New Roman"/>
                <w:sz w:val="28"/>
                <w:szCs w:val="28"/>
              </w:rPr>
            </w:pPr>
          </w:p>
        </w:tc>
        <w:tc>
          <w:tcPr>
            <w:tcW w:w="1587" w:type="dxa"/>
          </w:tcPr>
          <w:p w:rsidR="008119E2" w:rsidRPr="004F7D58" w:rsidRDefault="008119E2">
            <w:pPr>
              <w:pStyle w:val="ConsPlusNormal"/>
              <w:jc w:val="both"/>
              <w:rPr>
                <w:rFonts w:ascii="Times New Roman" w:hAnsi="Times New Roman" w:cs="Times New Roman"/>
                <w:sz w:val="28"/>
                <w:szCs w:val="28"/>
              </w:rPr>
            </w:pPr>
          </w:p>
        </w:tc>
      </w:tr>
      <w:tr w:rsidR="008119E2" w:rsidRPr="004F7D58">
        <w:tc>
          <w:tcPr>
            <w:tcW w:w="165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Итого</w:t>
            </w:r>
          </w:p>
        </w:tc>
        <w:tc>
          <w:tcPr>
            <w:tcW w:w="1644"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x</w:t>
            </w:r>
          </w:p>
        </w:tc>
        <w:tc>
          <w:tcPr>
            <w:tcW w:w="1814" w:type="dxa"/>
          </w:tcPr>
          <w:p w:rsidR="008119E2" w:rsidRPr="004F7D58" w:rsidRDefault="008119E2">
            <w:pPr>
              <w:pStyle w:val="ConsPlusNormal"/>
              <w:jc w:val="center"/>
              <w:rPr>
                <w:rFonts w:ascii="Times New Roman" w:hAnsi="Times New Roman" w:cs="Times New Roman"/>
                <w:sz w:val="28"/>
                <w:szCs w:val="28"/>
              </w:rPr>
            </w:pPr>
          </w:p>
        </w:tc>
        <w:tc>
          <w:tcPr>
            <w:tcW w:w="1485"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x</w:t>
            </w:r>
          </w:p>
        </w:tc>
        <w:tc>
          <w:tcPr>
            <w:tcW w:w="1485"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x</w:t>
            </w:r>
          </w:p>
        </w:tc>
        <w:tc>
          <w:tcPr>
            <w:tcW w:w="1587" w:type="dxa"/>
          </w:tcPr>
          <w:p w:rsidR="008119E2" w:rsidRPr="004F7D58" w:rsidRDefault="008119E2">
            <w:pPr>
              <w:pStyle w:val="ConsPlusNormal"/>
              <w:jc w:val="both"/>
              <w:rPr>
                <w:rFonts w:ascii="Times New Roman" w:hAnsi="Times New Roman" w:cs="Times New Roman"/>
                <w:sz w:val="28"/>
                <w:szCs w:val="28"/>
              </w:rPr>
            </w:pPr>
          </w:p>
        </w:tc>
      </w:tr>
    </w:tbl>
    <w:p w:rsidR="008119E2" w:rsidRPr="004F7D58" w:rsidRDefault="008119E2">
      <w:pPr>
        <w:pStyle w:val="ConsPlusNormal"/>
        <w:rPr>
          <w:rFonts w:ascii="Times New Roman" w:hAnsi="Times New Roman" w:cs="Times New Roman"/>
          <w:sz w:val="28"/>
          <w:szCs w:val="28"/>
        </w:rPr>
      </w:pPr>
    </w:p>
    <w:p w:rsidR="008119E2" w:rsidRDefault="008119E2" w:rsidP="001F04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4F7D58">
        <w:rPr>
          <w:rFonts w:ascii="Times New Roman" w:hAnsi="Times New Roman" w:cs="Times New Roman"/>
          <w:sz w:val="28"/>
          <w:szCs w:val="28"/>
        </w:rPr>
        <w:t>.2. Затраты на приобретение материальных запасов и услуг, полностью потребляемых в процессе оказания платной услуги (МЗ), включают в себя:</w:t>
      </w:r>
    </w:p>
    <w:p w:rsidR="008119E2" w:rsidRDefault="008119E2" w:rsidP="001F043B">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на мягкий инвентарь;</w:t>
      </w:r>
    </w:p>
    <w:p w:rsidR="008119E2" w:rsidRDefault="008119E2" w:rsidP="001F043B">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на приобретение расходных материалов для оргтехники;</w:t>
      </w:r>
    </w:p>
    <w:p w:rsidR="008119E2" w:rsidRDefault="008119E2" w:rsidP="001F043B">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на другие материальные запасы (медикаменты и перевязочные средства, продукты питания).</w:t>
      </w:r>
    </w:p>
    <w:p w:rsidR="008119E2" w:rsidRPr="004F7D58" w:rsidRDefault="008119E2">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8119E2" w:rsidRPr="004F7D58" w:rsidRDefault="008119E2" w:rsidP="00992F4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 xml:space="preserve">МЗ = SUM </w:t>
      </w:r>
      <w:proofErr w:type="spellStart"/>
      <w:r w:rsidRPr="004F7D58">
        <w:rPr>
          <w:rFonts w:ascii="Times New Roman" w:hAnsi="Times New Roman" w:cs="Times New Roman"/>
          <w:sz w:val="28"/>
          <w:szCs w:val="28"/>
        </w:rPr>
        <w:t>Кi</w:t>
      </w:r>
      <w:proofErr w:type="spellEnd"/>
      <w:r w:rsidRPr="004F7D58">
        <w:rPr>
          <w:rFonts w:ascii="Times New Roman" w:hAnsi="Times New Roman" w:cs="Times New Roman"/>
          <w:sz w:val="28"/>
          <w:szCs w:val="28"/>
        </w:rPr>
        <w:t xml:space="preserve"> x </w:t>
      </w:r>
      <w:proofErr w:type="spellStart"/>
      <w:r w:rsidRPr="004F7D58">
        <w:rPr>
          <w:rFonts w:ascii="Times New Roman" w:hAnsi="Times New Roman" w:cs="Times New Roman"/>
          <w:sz w:val="28"/>
          <w:szCs w:val="28"/>
        </w:rPr>
        <w:t>Цi</w:t>
      </w:r>
      <w:proofErr w:type="spellEnd"/>
    </w:p>
    <w:p w:rsidR="008119E2" w:rsidRPr="004F7D58" w:rsidRDefault="008119E2">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МЗ - затраты на материальные запасы, потребляемые в процессе оказания платной услуги (работы);</w:t>
      </w:r>
    </w:p>
    <w:p w:rsidR="008119E2" w:rsidRPr="004F7D58" w:rsidRDefault="008119E2">
      <w:pPr>
        <w:pStyle w:val="ConsPlusNormal"/>
        <w:spacing w:before="220"/>
        <w:ind w:firstLine="540"/>
        <w:jc w:val="both"/>
        <w:rPr>
          <w:rFonts w:ascii="Times New Roman" w:hAnsi="Times New Roman" w:cs="Times New Roman"/>
          <w:sz w:val="28"/>
          <w:szCs w:val="28"/>
        </w:rPr>
      </w:pPr>
      <w:proofErr w:type="spellStart"/>
      <w:r w:rsidRPr="004F7D58">
        <w:rPr>
          <w:rFonts w:ascii="Times New Roman" w:hAnsi="Times New Roman" w:cs="Times New Roman"/>
          <w:sz w:val="28"/>
          <w:szCs w:val="28"/>
        </w:rPr>
        <w:lastRenderedPageBreak/>
        <w:t>Кi</w:t>
      </w:r>
      <w:proofErr w:type="spellEnd"/>
      <w:r w:rsidRPr="004F7D58">
        <w:rPr>
          <w:rFonts w:ascii="Times New Roman" w:hAnsi="Times New Roman" w:cs="Times New Roman"/>
          <w:sz w:val="28"/>
          <w:szCs w:val="28"/>
        </w:rPr>
        <w:t xml:space="preserve"> - количество единиц i-го материального запаса, используемого в процессе оказания платной услуги (выполнения работы);</w:t>
      </w:r>
    </w:p>
    <w:p w:rsidR="008119E2" w:rsidRPr="004F7D58" w:rsidRDefault="008119E2">
      <w:pPr>
        <w:pStyle w:val="ConsPlusNormal"/>
        <w:spacing w:before="220"/>
        <w:ind w:firstLine="540"/>
        <w:jc w:val="both"/>
        <w:rPr>
          <w:rFonts w:ascii="Times New Roman" w:hAnsi="Times New Roman" w:cs="Times New Roman"/>
          <w:sz w:val="28"/>
          <w:szCs w:val="28"/>
        </w:rPr>
      </w:pPr>
      <w:proofErr w:type="spellStart"/>
      <w:r w:rsidRPr="004F7D58">
        <w:rPr>
          <w:rFonts w:ascii="Times New Roman" w:hAnsi="Times New Roman" w:cs="Times New Roman"/>
          <w:sz w:val="28"/>
          <w:szCs w:val="28"/>
        </w:rPr>
        <w:t>Цi</w:t>
      </w:r>
      <w:proofErr w:type="spellEnd"/>
      <w:r w:rsidRPr="004F7D58">
        <w:rPr>
          <w:rFonts w:ascii="Times New Roman" w:hAnsi="Times New Roman" w:cs="Times New Roman"/>
          <w:sz w:val="28"/>
          <w:szCs w:val="28"/>
        </w:rPr>
        <w:t xml:space="preserve"> - цена за единицу i-го материального запаса, используемого в процессе оказания платной услуги (работы).</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 xml:space="preserve">Расчет затрат на материальные запасы, непосредственно потребляемые в процессе оказания платной услуги, проводится по </w:t>
      </w:r>
      <w:hyperlink w:anchor="P230" w:history="1">
        <w:r w:rsidRPr="001F043B">
          <w:rPr>
            <w:rFonts w:ascii="Times New Roman" w:hAnsi="Times New Roman" w:cs="Times New Roman"/>
            <w:sz w:val="28"/>
            <w:szCs w:val="28"/>
          </w:rPr>
          <w:t>форме</w:t>
        </w:r>
      </w:hyperlink>
      <w:r w:rsidRPr="004F7D58">
        <w:rPr>
          <w:rFonts w:ascii="Times New Roman" w:hAnsi="Times New Roman" w:cs="Times New Roman"/>
          <w:sz w:val="28"/>
          <w:szCs w:val="28"/>
        </w:rPr>
        <w:t xml:space="preserve"> согласно таблице 3.</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jc w:val="right"/>
        <w:outlineLvl w:val="2"/>
        <w:rPr>
          <w:rFonts w:ascii="Times New Roman" w:hAnsi="Times New Roman" w:cs="Times New Roman"/>
          <w:sz w:val="28"/>
          <w:szCs w:val="28"/>
        </w:rPr>
      </w:pPr>
      <w:r w:rsidRPr="004F7D58">
        <w:rPr>
          <w:rFonts w:ascii="Times New Roman" w:hAnsi="Times New Roman" w:cs="Times New Roman"/>
          <w:sz w:val="28"/>
          <w:szCs w:val="28"/>
        </w:rPr>
        <w:t>Таблица 3</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jc w:val="center"/>
        <w:rPr>
          <w:rFonts w:ascii="Times New Roman" w:hAnsi="Times New Roman" w:cs="Times New Roman"/>
          <w:sz w:val="28"/>
          <w:szCs w:val="28"/>
        </w:rPr>
      </w:pPr>
      <w:bookmarkStart w:id="4" w:name="P230"/>
      <w:bookmarkEnd w:id="4"/>
      <w:r w:rsidRPr="004F7D58">
        <w:rPr>
          <w:rFonts w:ascii="Times New Roman" w:hAnsi="Times New Roman" w:cs="Times New Roman"/>
          <w:sz w:val="28"/>
          <w:szCs w:val="28"/>
        </w:rPr>
        <w:t>Расчет затрат на материальные запасы</w:t>
      </w:r>
    </w:p>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_________________________________________________</w:t>
      </w:r>
    </w:p>
    <w:p w:rsidR="008119E2" w:rsidRPr="004F7D58" w:rsidRDefault="008119E2" w:rsidP="00992F4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(наименование платной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650"/>
        <w:gridCol w:w="1815"/>
        <w:gridCol w:w="1587"/>
        <w:gridCol w:w="2438"/>
      </w:tblGrid>
      <w:tr w:rsidR="008119E2" w:rsidRPr="004F7D58">
        <w:tc>
          <w:tcPr>
            <w:tcW w:w="2098"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Наименование материальных запасов</w:t>
            </w:r>
          </w:p>
        </w:tc>
        <w:tc>
          <w:tcPr>
            <w:tcW w:w="1650"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Единица измерения</w:t>
            </w:r>
          </w:p>
        </w:tc>
        <w:tc>
          <w:tcPr>
            <w:tcW w:w="1815"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 xml:space="preserve">Количество единиц, </w:t>
            </w:r>
            <w:proofErr w:type="spellStart"/>
            <w:r w:rsidRPr="004F7D58">
              <w:rPr>
                <w:rFonts w:ascii="Times New Roman" w:hAnsi="Times New Roman" w:cs="Times New Roman"/>
                <w:sz w:val="28"/>
                <w:szCs w:val="28"/>
              </w:rPr>
              <w:t>Кi</w:t>
            </w:r>
            <w:proofErr w:type="spellEnd"/>
          </w:p>
        </w:tc>
        <w:tc>
          <w:tcPr>
            <w:tcW w:w="1587"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 xml:space="preserve">Цена за единицу, руб., </w:t>
            </w:r>
            <w:proofErr w:type="spellStart"/>
            <w:r w:rsidRPr="004F7D58">
              <w:rPr>
                <w:rFonts w:ascii="Times New Roman" w:hAnsi="Times New Roman" w:cs="Times New Roman"/>
                <w:sz w:val="28"/>
                <w:szCs w:val="28"/>
              </w:rPr>
              <w:t>Цi</w:t>
            </w:r>
            <w:proofErr w:type="spellEnd"/>
          </w:p>
        </w:tc>
        <w:tc>
          <w:tcPr>
            <w:tcW w:w="2438"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Всего затрат материальных запасов (5) = (3) x (4), МЗ</w:t>
            </w:r>
          </w:p>
        </w:tc>
      </w:tr>
      <w:tr w:rsidR="008119E2" w:rsidRPr="004F7D58">
        <w:tc>
          <w:tcPr>
            <w:tcW w:w="2098"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1</w:t>
            </w:r>
          </w:p>
        </w:tc>
        <w:tc>
          <w:tcPr>
            <w:tcW w:w="1650"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2</w:t>
            </w:r>
          </w:p>
        </w:tc>
        <w:tc>
          <w:tcPr>
            <w:tcW w:w="1815"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3</w:t>
            </w:r>
          </w:p>
        </w:tc>
        <w:tc>
          <w:tcPr>
            <w:tcW w:w="1587"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4</w:t>
            </w:r>
          </w:p>
        </w:tc>
        <w:tc>
          <w:tcPr>
            <w:tcW w:w="2438"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5</w:t>
            </w:r>
          </w:p>
        </w:tc>
      </w:tr>
      <w:tr w:rsidR="008119E2" w:rsidRPr="004F7D58">
        <w:tc>
          <w:tcPr>
            <w:tcW w:w="2098"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1.</w:t>
            </w:r>
          </w:p>
        </w:tc>
        <w:tc>
          <w:tcPr>
            <w:tcW w:w="1650" w:type="dxa"/>
          </w:tcPr>
          <w:p w:rsidR="008119E2" w:rsidRPr="004F7D58" w:rsidRDefault="008119E2">
            <w:pPr>
              <w:pStyle w:val="ConsPlusNormal"/>
              <w:jc w:val="both"/>
              <w:rPr>
                <w:rFonts w:ascii="Times New Roman" w:hAnsi="Times New Roman" w:cs="Times New Roman"/>
                <w:sz w:val="28"/>
                <w:szCs w:val="28"/>
              </w:rPr>
            </w:pPr>
          </w:p>
        </w:tc>
        <w:tc>
          <w:tcPr>
            <w:tcW w:w="1815" w:type="dxa"/>
          </w:tcPr>
          <w:p w:rsidR="008119E2" w:rsidRPr="004F7D58" w:rsidRDefault="008119E2">
            <w:pPr>
              <w:pStyle w:val="ConsPlusNormal"/>
              <w:jc w:val="both"/>
              <w:rPr>
                <w:rFonts w:ascii="Times New Roman" w:hAnsi="Times New Roman" w:cs="Times New Roman"/>
                <w:sz w:val="28"/>
                <w:szCs w:val="28"/>
              </w:rPr>
            </w:pPr>
          </w:p>
        </w:tc>
        <w:tc>
          <w:tcPr>
            <w:tcW w:w="1587" w:type="dxa"/>
          </w:tcPr>
          <w:p w:rsidR="008119E2" w:rsidRPr="004F7D58" w:rsidRDefault="008119E2">
            <w:pPr>
              <w:pStyle w:val="ConsPlusNormal"/>
              <w:jc w:val="both"/>
              <w:rPr>
                <w:rFonts w:ascii="Times New Roman" w:hAnsi="Times New Roman" w:cs="Times New Roman"/>
                <w:sz w:val="28"/>
                <w:szCs w:val="28"/>
              </w:rPr>
            </w:pPr>
          </w:p>
        </w:tc>
        <w:tc>
          <w:tcPr>
            <w:tcW w:w="2438" w:type="dxa"/>
          </w:tcPr>
          <w:p w:rsidR="008119E2" w:rsidRPr="004F7D58" w:rsidRDefault="008119E2">
            <w:pPr>
              <w:pStyle w:val="ConsPlusNormal"/>
              <w:jc w:val="both"/>
              <w:rPr>
                <w:rFonts w:ascii="Times New Roman" w:hAnsi="Times New Roman" w:cs="Times New Roman"/>
                <w:sz w:val="28"/>
                <w:szCs w:val="28"/>
              </w:rPr>
            </w:pPr>
          </w:p>
        </w:tc>
      </w:tr>
      <w:tr w:rsidR="008119E2" w:rsidRPr="004F7D58">
        <w:tc>
          <w:tcPr>
            <w:tcW w:w="2098"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2.</w:t>
            </w:r>
          </w:p>
        </w:tc>
        <w:tc>
          <w:tcPr>
            <w:tcW w:w="1650" w:type="dxa"/>
          </w:tcPr>
          <w:p w:rsidR="008119E2" w:rsidRPr="004F7D58" w:rsidRDefault="008119E2">
            <w:pPr>
              <w:pStyle w:val="ConsPlusNormal"/>
              <w:jc w:val="both"/>
              <w:rPr>
                <w:rFonts w:ascii="Times New Roman" w:hAnsi="Times New Roman" w:cs="Times New Roman"/>
                <w:sz w:val="28"/>
                <w:szCs w:val="28"/>
              </w:rPr>
            </w:pPr>
          </w:p>
        </w:tc>
        <w:tc>
          <w:tcPr>
            <w:tcW w:w="1815" w:type="dxa"/>
          </w:tcPr>
          <w:p w:rsidR="008119E2" w:rsidRPr="004F7D58" w:rsidRDefault="008119E2">
            <w:pPr>
              <w:pStyle w:val="ConsPlusNormal"/>
              <w:jc w:val="both"/>
              <w:rPr>
                <w:rFonts w:ascii="Times New Roman" w:hAnsi="Times New Roman" w:cs="Times New Roman"/>
                <w:sz w:val="28"/>
                <w:szCs w:val="28"/>
              </w:rPr>
            </w:pPr>
          </w:p>
        </w:tc>
        <w:tc>
          <w:tcPr>
            <w:tcW w:w="1587" w:type="dxa"/>
          </w:tcPr>
          <w:p w:rsidR="008119E2" w:rsidRPr="004F7D58" w:rsidRDefault="008119E2">
            <w:pPr>
              <w:pStyle w:val="ConsPlusNormal"/>
              <w:jc w:val="both"/>
              <w:rPr>
                <w:rFonts w:ascii="Times New Roman" w:hAnsi="Times New Roman" w:cs="Times New Roman"/>
                <w:sz w:val="28"/>
                <w:szCs w:val="28"/>
              </w:rPr>
            </w:pPr>
          </w:p>
        </w:tc>
        <w:tc>
          <w:tcPr>
            <w:tcW w:w="2438" w:type="dxa"/>
          </w:tcPr>
          <w:p w:rsidR="008119E2" w:rsidRPr="004F7D58" w:rsidRDefault="008119E2">
            <w:pPr>
              <w:pStyle w:val="ConsPlusNormal"/>
              <w:jc w:val="both"/>
              <w:rPr>
                <w:rFonts w:ascii="Times New Roman" w:hAnsi="Times New Roman" w:cs="Times New Roman"/>
                <w:sz w:val="28"/>
                <w:szCs w:val="28"/>
              </w:rPr>
            </w:pPr>
          </w:p>
        </w:tc>
      </w:tr>
      <w:tr w:rsidR="008119E2" w:rsidRPr="004F7D58">
        <w:tc>
          <w:tcPr>
            <w:tcW w:w="2098"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w:t>
            </w:r>
          </w:p>
        </w:tc>
        <w:tc>
          <w:tcPr>
            <w:tcW w:w="1650" w:type="dxa"/>
          </w:tcPr>
          <w:p w:rsidR="008119E2" w:rsidRPr="004F7D58" w:rsidRDefault="008119E2">
            <w:pPr>
              <w:pStyle w:val="ConsPlusNormal"/>
              <w:jc w:val="both"/>
              <w:rPr>
                <w:rFonts w:ascii="Times New Roman" w:hAnsi="Times New Roman" w:cs="Times New Roman"/>
                <w:sz w:val="28"/>
                <w:szCs w:val="28"/>
              </w:rPr>
            </w:pPr>
          </w:p>
        </w:tc>
        <w:tc>
          <w:tcPr>
            <w:tcW w:w="1815" w:type="dxa"/>
          </w:tcPr>
          <w:p w:rsidR="008119E2" w:rsidRPr="004F7D58" w:rsidRDefault="008119E2">
            <w:pPr>
              <w:pStyle w:val="ConsPlusNormal"/>
              <w:jc w:val="both"/>
              <w:rPr>
                <w:rFonts w:ascii="Times New Roman" w:hAnsi="Times New Roman" w:cs="Times New Roman"/>
                <w:sz w:val="28"/>
                <w:szCs w:val="28"/>
              </w:rPr>
            </w:pPr>
          </w:p>
        </w:tc>
        <w:tc>
          <w:tcPr>
            <w:tcW w:w="1587" w:type="dxa"/>
          </w:tcPr>
          <w:p w:rsidR="008119E2" w:rsidRPr="004F7D58" w:rsidRDefault="008119E2">
            <w:pPr>
              <w:pStyle w:val="ConsPlusNormal"/>
              <w:jc w:val="both"/>
              <w:rPr>
                <w:rFonts w:ascii="Times New Roman" w:hAnsi="Times New Roman" w:cs="Times New Roman"/>
                <w:sz w:val="28"/>
                <w:szCs w:val="28"/>
              </w:rPr>
            </w:pPr>
          </w:p>
        </w:tc>
        <w:tc>
          <w:tcPr>
            <w:tcW w:w="2438" w:type="dxa"/>
          </w:tcPr>
          <w:p w:rsidR="008119E2" w:rsidRPr="004F7D58" w:rsidRDefault="008119E2">
            <w:pPr>
              <w:pStyle w:val="ConsPlusNormal"/>
              <w:jc w:val="both"/>
              <w:rPr>
                <w:rFonts w:ascii="Times New Roman" w:hAnsi="Times New Roman" w:cs="Times New Roman"/>
                <w:sz w:val="28"/>
                <w:szCs w:val="28"/>
              </w:rPr>
            </w:pPr>
          </w:p>
        </w:tc>
      </w:tr>
      <w:tr w:rsidR="008119E2" w:rsidRPr="004F7D58">
        <w:tc>
          <w:tcPr>
            <w:tcW w:w="2098"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Итого</w:t>
            </w:r>
          </w:p>
        </w:tc>
        <w:tc>
          <w:tcPr>
            <w:tcW w:w="1650"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x</w:t>
            </w:r>
          </w:p>
        </w:tc>
        <w:tc>
          <w:tcPr>
            <w:tcW w:w="1815"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x</w:t>
            </w:r>
          </w:p>
        </w:tc>
        <w:tc>
          <w:tcPr>
            <w:tcW w:w="1587"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x</w:t>
            </w:r>
          </w:p>
        </w:tc>
        <w:tc>
          <w:tcPr>
            <w:tcW w:w="2438" w:type="dxa"/>
          </w:tcPr>
          <w:p w:rsidR="008119E2" w:rsidRPr="004F7D58" w:rsidRDefault="008119E2">
            <w:pPr>
              <w:pStyle w:val="ConsPlusNormal"/>
              <w:jc w:val="both"/>
              <w:rPr>
                <w:rFonts w:ascii="Times New Roman" w:hAnsi="Times New Roman" w:cs="Times New Roman"/>
                <w:sz w:val="28"/>
                <w:szCs w:val="28"/>
              </w:rPr>
            </w:pPr>
          </w:p>
        </w:tc>
      </w:tr>
    </w:tbl>
    <w:p w:rsidR="008119E2" w:rsidRPr="004F7D58" w:rsidRDefault="008119E2">
      <w:pPr>
        <w:pStyle w:val="ConsPlusNormal"/>
        <w:ind w:firstLine="540"/>
        <w:jc w:val="both"/>
        <w:rPr>
          <w:rFonts w:ascii="Times New Roman" w:hAnsi="Times New Roman" w:cs="Times New Roman"/>
          <w:sz w:val="28"/>
          <w:szCs w:val="28"/>
        </w:rPr>
      </w:pPr>
    </w:p>
    <w:p w:rsidR="008119E2" w:rsidRDefault="008119E2" w:rsidP="001F04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4F7D58">
        <w:rPr>
          <w:rFonts w:ascii="Times New Roman" w:hAnsi="Times New Roman" w:cs="Times New Roman"/>
          <w:sz w:val="28"/>
          <w:szCs w:val="28"/>
        </w:rPr>
        <w:t>.3. Сумма начисленной амортизации оборудования (АО), используемого при оказании платной услуги (выполнении работы), определяется исходя из балансовой стоимости оборудования, годовой нормы его износа и времени работы оборудования в процессе оказания платной услуги (работы).</w:t>
      </w:r>
    </w:p>
    <w:p w:rsidR="008119E2" w:rsidRDefault="008119E2" w:rsidP="00992F42">
      <w:pPr>
        <w:pStyle w:val="ConsPlusNormal"/>
        <w:ind w:firstLine="540"/>
        <w:jc w:val="both"/>
        <w:rPr>
          <w:rFonts w:ascii="Times New Roman" w:hAnsi="Times New Roman" w:cs="Times New Roman"/>
          <w:sz w:val="28"/>
          <w:szCs w:val="28"/>
        </w:rPr>
      </w:pPr>
      <w:r w:rsidRPr="004F7D58">
        <w:rPr>
          <w:rFonts w:ascii="Times New Roman" w:hAnsi="Times New Roman" w:cs="Times New Roman"/>
          <w:sz w:val="28"/>
          <w:szCs w:val="28"/>
        </w:rPr>
        <w:t xml:space="preserve">Расчет суммы начисленной амортизации оборудования, используемого при оказании платной услуги, приводится по </w:t>
      </w:r>
      <w:hyperlink w:anchor="P270" w:history="1">
        <w:r w:rsidRPr="001F043B">
          <w:rPr>
            <w:rFonts w:ascii="Times New Roman" w:hAnsi="Times New Roman" w:cs="Times New Roman"/>
            <w:sz w:val="28"/>
            <w:szCs w:val="28"/>
          </w:rPr>
          <w:t>форме</w:t>
        </w:r>
      </w:hyperlink>
      <w:r w:rsidRPr="004F7D58">
        <w:rPr>
          <w:rFonts w:ascii="Times New Roman" w:hAnsi="Times New Roman" w:cs="Times New Roman"/>
          <w:sz w:val="28"/>
          <w:szCs w:val="28"/>
        </w:rPr>
        <w:t xml:space="preserve"> согласно таблице 4.</w:t>
      </w:r>
    </w:p>
    <w:p w:rsidR="008119E2" w:rsidRDefault="008119E2">
      <w:pPr>
        <w:pStyle w:val="ConsPlusNormal"/>
        <w:jc w:val="right"/>
        <w:outlineLvl w:val="2"/>
        <w:rPr>
          <w:rFonts w:ascii="Times New Roman" w:hAnsi="Times New Roman" w:cs="Times New Roman"/>
          <w:sz w:val="28"/>
          <w:szCs w:val="28"/>
        </w:rPr>
      </w:pPr>
    </w:p>
    <w:p w:rsidR="008119E2" w:rsidRDefault="008119E2">
      <w:pPr>
        <w:pStyle w:val="ConsPlusNormal"/>
        <w:jc w:val="right"/>
        <w:outlineLvl w:val="2"/>
        <w:rPr>
          <w:rFonts w:ascii="Times New Roman" w:hAnsi="Times New Roman" w:cs="Times New Roman"/>
          <w:sz w:val="28"/>
          <w:szCs w:val="28"/>
        </w:rPr>
      </w:pPr>
    </w:p>
    <w:p w:rsidR="008119E2" w:rsidRDefault="008119E2">
      <w:pPr>
        <w:pStyle w:val="ConsPlusNormal"/>
        <w:jc w:val="right"/>
        <w:outlineLvl w:val="2"/>
        <w:rPr>
          <w:rFonts w:ascii="Times New Roman" w:hAnsi="Times New Roman" w:cs="Times New Roman"/>
          <w:sz w:val="28"/>
          <w:szCs w:val="28"/>
        </w:rPr>
      </w:pPr>
    </w:p>
    <w:p w:rsidR="008119E2" w:rsidRDefault="008119E2">
      <w:pPr>
        <w:pStyle w:val="ConsPlusNormal"/>
        <w:jc w:val="right"/>
        <w:outlineLvl w:val="2"/>
        <w:rPr>
          <w:rFonts w:ascii="Times New Roman" w:hAnsi="Times New Roman" w:cs="Times New Roman"/>
          <w:sz w:val="28"/>
          <w:szCs w:val="28"/>
        </w:rPr>
      </w:pPr>
    </w:p>
    <w:p w:rsidR="008119E2" w:rsidRDefault="008119E2">
      <w:pPr>
        <w:pStyle w:val="ConsPlusNormal"/>
        <w:jc w:val="right"/>
        <w:outlineLvl w:val="2"/>
        <w:rPr>
          <w:rFonts w:ascii="Times New Roman" w:hAnsi="Times New Roman" w:cs="Times New Roman"/>
          <w:sz w:val="28"/>
          <w:szCs w:val="28"/>
        </w:rPr>
      </w:pPr>
    </w:p>
    <w:p w:rsidR="008119E2" w:rsidRDefault="008119E2">
      <w:pPr>
        <w:pStyle w:val="ConsPlusNormal"/>
        <w:jc w:val="right"/>
        <w:outlineLvl w:val="2"/>
        <w:rPr>
          <w:rFonts w:ascii="Times New Roman" w:hAnsi="Times New Roman" w:cs="Times New Roman"/>
          <w:sz w:val="28"/>
          <w:szCs w:val="28"/>
        </w:rPr>
      </w:pPr>
    </w:p>
    <w:p w:rsidR="008119E2" w:rsidRDefault="008119E2">
      <w:pPr>
        <w:pStyle w:val="ConsPlusNormal"/>
        <w:jc w:val="right"/>
        <w:outlineLvl w:val="2"/>
        <w:rPr>
          <w:rFonts w:ascii="Times New Roman" w:hAnsi="Times New Roman" w:cs="Times New Roman"/>
          <w:sz w:val="28"/>
          <w:szCs w:val="28"/>
        </w:rPr>
      </w:pPr>
    </w:p>
    <w:p w:rsidR="008119E2" w:rsidRDefault="008119E2">
      <w:pPr>
        <w:pStyle w:val="ConsPlusNormal"/>
        <w:jc w:val="right"/>
        <w:outlineLvl w:val="2"/>
        <w:rPr>
          <w:rFonts w:ascii="Times New Roman" w:hAnsi="Times New Roman" w:cs="Times New Roman"/>
          <w:sz w:val="28"/>
          <w:szCs w:val="28"/>
        </w:rPr>
      </w:pPr>
    </w:p>
    <w:p w:rsidR="008119E2" w:rsidRDefault="008119E2">
      <w:pPr>
        <w:pStyle w:val="ConsPlusNormal"/>
        <w:jc w:val="right"/>
        <w:outlineLvl w:val="2"/>
        <w:rPr>
          <w:rFonts w:ascii="Times New Roman" w:hAnsi="Times New Roman" w:cs="Times New Roman"/>
          <w:sz w:val="28"/>
          <w:szCs w:val="28"/>
        </w:rPr>
      </w:pPr>
    </w:p>
    <w:p w:rsidR="008119E2" w:rsidRDefault="008119E2">
      <w:pPr>
        <w:pStyle w:val="ConsPlusNormal"/>
        <w:jc w:val="right"/>
        <w:outlineLvl w:val="2"/>
        <w:rPr>
          <w:rFonts w:ascii="Times New Roman" w:hAnsi="Times New Roman" w:cs="Times New Roman"/>
          <w:sz w:val="28"/>
          <w:szCs w:val="28"/>
        </w:rPr>
      </w:pPr>
    </w:p>
    <w:p w:rsidR="008119E2" w:rsidRPr="004F7D58" w:rsidRDefault="008119E2">
      <w:pPr>
        <w:pStyle w:val="ConsPlusNormal"/>
        <w:jc w:val="right"/>
        <w:outlineLvl w:val="2"/>
        <w:rPr>
          <w:rFonts w:ascii="Times New Roman" w:hAnsi="Times New Roman" w:cs="Times New Roman"/>
          <w:sz w:val="28"/>
          <w:szCs w:val="28"/>
        </w:rPr>
      </w:pPr>
      <w:r w:rsidRPr="004F7D58">
        <w:rPr>
          <w:rFonts w:ascii="Times New Roman" w:hAnsi="Times New Roman" w:cs="Times New Roman"/>
          <w:sz w:val="28"/>
          <w:szCs w:val="28"/>
        </w:rPr>
        <w:lastRenderedPageBreak/>
        <w:t>Таблица 4</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jc w:val="center"/>
        <w:rPr>
          <w:rFonts w:ascii="Times New Roman" w:hAnsi="Times New Roman" w:cs="Times New Roman"/>
          <w:sz w:val="28"/>
          <w:szCs w:val="28"/>
        </w:rPr>
      </w:pPr>
      <w:bookmarkStart w:id="5" w:name="P270"/>
      <w:bookmarkEnd w:id="5"/>
      <w:r w:rsidRPr="004F7D58">
        <w:rPr>
          <w:rFonts w:ascii="Times New Roman" w:hAnsi="Times New Roman" w:cs="Times New Roman"/>
          <w:sz w:val="28"/>
          <w:szCs w:val="28"/>
        </w:rPr>
        <w:t>Расчет суммы начисленной амортизации оборудования</w:t>
      </w:r>
    </w:p>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___________________________________________________</w:t>
      </w:r>
    </w:p>
    <w:p w:rsidR="008119E2" w:rsidRPr="004F7D58" w:rsidRDefault="008119E2" w:rsidP="00992F4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(наименование платной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91"/>
        <w:gridCol w:w="1320"/>
        <w:gridCol w:w="1814"/>
        <w:gridCol w:w="2041"/>
        <w:gridCol w:w="1984"/>
      </w:tblGrid>
      <w:tr w:rsidR="008119E2" w:rsidRPr="004F7D58">
        <w:tc>
          <w:tcPr>
            <w:tcW w:w="1304"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Наименование оборудования</w:t>
            </w:r>
          </w:p>
        </w:tc>
        <w:tc>
          <w:tcPr>
            <w:tcW w:w="1191"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Балансовая стоимость</w:t>
            </w:r>
          </w:p>
        </w:tc>
        <w:tc>
          <w:tcPr>
            <w:tcW w:w="1320"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Годовая норма износа (%)</w:t>
            </w:r>
          </w:p>
        </w:tc>
        <w:tc>
          <w:tcPr>
            <w:tcW w:w="1814"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Годовая норма времени работы оборудования (час.)</w:t>
            </w:r>
          </w:p>
        </w:tc>
        <w:tc>
          <w:tcPr>
            <w:tcW w:w="2041"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Время работы оборудования в процессе оказания платной услуги (час.)</w:t>
            </w:r>
          </w:p>
        </w:tc>
        <w:tc>
          <w:tcPr>
            <w:tcW w:w="1984"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Сумма начисленной амортизации (6) = (2) x (3) / (4) x (5), АО</w:t>
            </w:r>
          </w:p>
        </w:tc>
      </w:tr>
      <w:tr w:rsidR="008119E2" w:rsidRPr="004F7D58">
        <w:tc>
          <w:tcPr>
            <w:tcW w:w="1304"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1</w:t>
            </w:r>
          </w:p>
        </w:tc>
        <w:tc>
          <w:tcPr>
            <w:tcW w:w="1191"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2</w:t>
            </w:r>
          </w:p>
        </w:tc>
        <w:tc>
          <w:tcPr>
            <w:tcW w:w="1320"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3</w:t>
            </w:r>
          </w:p>
        </w:tc>
        <w:tc>
          <w:tcPr>
            <w:tcW w:w="1814"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4</w:t>
            </w:r>
          </w:p>
        </w:tc>
        <w:tc>
          <w:tcPr>
            <w:tcW w:w="2041"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5</w:t>
            </w:r>
          </w:p>
        </w:tc>
        <w:tc>
          <w:tcPr>
            <w:tcW w:w="1984"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6</w:t>
            </w:r>
          </w:p>
        </w:tc>
      </w:tr>
      <w:tr w:rsidR="008119E2" w:rsidRPr="004F7D58">
        <w:tc>
          <w:tcPr>
            <w:tcW w:w="1304"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1.</w:t>
            </w:r>
          </w:p>
        </w:tc>
        <w:tc>
          <w:tcPr>
            <w:tcW w:w="1191" w:type="dxa"/>
          </w:tcPr>
          <w:p w:rsidR="008119E2" w:rsidRPr="004F7D58" w:rsidRDefault="008119E2">
            <w:pPr>
              <w:pStyle w:val="ConsPlusNormal"/>
              <w:jc w:val="both"/>
              <w:rPr>
                <w:rFonts w:ascii="Times New Roman" w:hAnsi="Times New Roman" w:cs="Times New Roman"/>
                <w:sz w:val="28"/>
                <w:szCs w:val="28"/>
              </w:rPr>
            </w:pPr>
          </w:p>
        </w:tc>
        <w:tc>
          <w:tcPr>
            <w:tcW w:w="1320" w:type="dxa"/>
          </w:tcPr>
          <w:p w:rsidR="008119E2" w:rsidRPr="004F7D58" w:rsidRDefault="008119E2">
            <w:pPr>
              <w:pStyle w:val="ConsPlusNormal"/>
              <w:jc w:val="both"/>
              <w:rPr>
                <w:rFonts w:ascii="Times New Roman" w:hAnsi="Times New Roman" w:cs="Times New Roman"/>
                <w:sz w:val="28"/>
                <w:szCs w:val="28"/>
              </w:rPr>
            </w:pPr>
          </w:p>
        </w:tc>
        <w:tc>
          <w:tcPr>
            <w:tcW w:w="1814" w:type="dxa"/>
          </w:tcPr>
          <w:p w:rsidR="008119E2" w:rsidRPr="004F7D58" w:rsidRDefault="008119E2">
            <w:pPr>
              <w:pStyle w:val="ConsPlusNormal"/>
              <w:jc w:val="both"/>
              <w:rPr>
                <w:rFonts w:ascii="Times New Roman" w:hAnsi="Times New Roman" w:cs="Times New Roman"/>
                <w:sz w:val="28"/>
                <w:szCs w:val="28"/>
              </w:rPr>
            </w:pPr>
          </w:p>
        </w:tc>
        <w:tc>
          <w:tcPr>
            <w:tcW w:w="2041" w:type="dxa"/>
          </w:tcPr>
          <w:p w:rsidR="008119E2" w:rsidRPr="004F7D58" w:rsidRDefault="008119E2">
            <w:pPr>
              <w:pStyle w:val="ConsPlusNormal"/>
              <w:jc w:val="both"/>
              <w:rPr>
                <w:rFonts w:ascii="Times New Roman" w:hAnsi="Times New Roman" w:cs="Times New Roman"/>
                <w:sz w:val="28"/>
                <w:szCs w:val="28"/>
              </w:rPr>
            </w:pPr>
          </w:p>
        </w:tc>
        <w:tc>
          <w:tcPr>
            <w:tcW w:w="1984" w:type="dxa"/>
          </w:tcPr>
          <w:p w:rsidR="008119E2" w:rsidRPr="004F7D58" w:rsidRDefault="008119E2">
            <w:pPr>
              <w:pStyle w:val="ConsPlusNormal"/>
              <w:jc w:val="both"/>
              <w:rPr>
                <w:rFonts w:ascii="Times New Roman" w:hAnsi="Times New Roman" w:cs="Times New Roman"/>
                <w:sz w:val="28"/>
                <w:szCs w:val="28"/>
              </w:rPr>
            </w:pPr>
          </w:p>
        </w:tc>
      </w:tr>
      <w:tr w:rsidR="008119E2" w:rsidRPr="004F7D58">
        <w:tc>
          <w:tcPr>
            <w:tcW w:w="1304"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2.</w:t>
            </w:r>
          </w:p>
        </w:tc>
        <w:tc>
          <w:tcPr>
            <w:tcW w:w="1191" w:type="dxa"/>
          </w:tcPr>
          <w:p w:rsidR="008119E2" w:rsidRPr="004F7D58" w:rsidRDefault="008119E2">
            <w:pPr>
              <w:pStyle w:val="ConsPlusNormal"/>
              <w:jc w:val="both"/>
              <w:rPr>
                <w:rFonts w:ascii="Times New Roman" w:hAnsi="Times New Roman" w:cs="Times New Roman"/>
                <w:sz w:val="28"/>
                <w:szCs w:val="28"/>
              </w:rPr>
            </w:pPr>
          </w:p>
        </w:tc>
        <w:tc>
          <w:tcPr>
            <w:tcW w:w="1320" w:type="dxa"/>
          </w:tcPr>
          <w:p w:rsidR="008119E2" w:rsidRPr="004F7D58" w:rsidRDefault="008119E2">
            <w:pPr>
              <w:pStyle w:val="ConsPlusNormal"/>
              <w:jc w:val="both"/>
              <w:rPr>
                <w:rFonts w:ascii="Times New Roman" w:hAnsi="Times New Roman" w:cs="Times New Roman"/>
                <w:sz w:val="28"/>
                <w:szCs w:val="28"/>
              </w:rPr>
            </w:pPr>
          </w:p>
        </w:tc>
        <w:tc>
          <w:tcPr>
            <w:tcW w:w="1814" w:type="dxa"/>
          </w:tcPr>
          <w:p w:rsidR="008119E2" w:rsidRPr="004F7D58" w:rsidRDefault="008119E2">
            <w:pPr>
              <w:pStyle w:val="ConsPlusNormal"/>
              <w:jc w:val="both"/>
              <w:rPr>
                <w:rFonts w:ascii="Times New Roman" w:hAnsi="Times New Roman" w:cs="Times New Roman"/>
                <w:sz w:val="28"/>
                <w:szCs w:val="28"/>
              </w:rPr>
            </w:pPr>
          </w:p>
        </w:tc>
        <w:tc>
          <w:tcPr>
            <w:tcW w:w="2041" w:type="dxa"/>
          </w:tcPr>
          <w:p w:rsidR="008119E2" w:rsidRPr="004F7D58" w:rsidRDefault="008119E2">
            <w:pPr>
              <w:pStyle w:val="ConsPlusNormal"/>
              <w:jc w:val="both"/>
              <w:rPr>
                <w:rFonts w:ascii="Times New Roman" w:hAnsi="Times New Roman" w:cs="Times New Roman"/>
                <w:sz w:val="28"/>
                <w:szCs w:val="28"/>
              </w:rPr>
            </w:pPr>
          </w:p>
        </w:tc>
        <w:tc>
          <w:tcPr>
            <w:tcW w:w="1984" w:type="dxa"/>
          </w:tcPr>
          <w:p w:rsidR="008119E2" w:rsidRPr="004F7D58" w:rsidRDefault="008119E2">
            <w:pPr>
              <w:pStyle w:val="ConsPlusNormal"/>
              <w:jc w:val="both"/>
              <w:rPr>
                <w:rFonts w:ascii="Times New Roman" w:hAnsi="Times New Roman" w:cs="Times New Roman"/>
                <w:sz w:val="28"/>
                <w:szCs w:val="28"/>
              </w:rPr>
            </w:pPr>
          </w:p>
        </w:tc>
      </w:tr>
      <w:tr w:rsidR="008119E2" w:rsidRPr="004F7D58">
        <w:tc>
          <w:tcPr>
            <w:tcW w:w="1304"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w:t>
            </w:r>
          </w:p>
        </w:tc>
        <w:tc>
          <w:tcPr>
            <w:tcW w:w="1191" w:type="dxa"/>
          </w:tcPr>
          <w:p w:rsidR="008119E2" w:rsidRPr="004F7D58" w:rsidRDefault="008119E2">
            <w:pPr>
              <w:pStyle w:val="ConsPlusNormal"/>
              <w:jc w:val="both"/>
              <w:rPr>
                <w:rFonts w:ascii="Times New Roman" w:hAnsi="Times New Roman" w:cs="Times New Roman"/>
                <w:sz w:val="28"/>
                <w:szCs w:val="28"/>
              </w:rPr>
            </w:pPr>
          </w:p>
        </w:tc>
        <w:tc>
          <w:tcPr>
            <w:tcW w:w="1320" w:type="dxa"/>
          </w:tcPr>
          <w:p w:rsidR="008119E2" w:rsidRPr="004F7D58" w:rsidRDefault="008119E2">
            <w:pPr>
              <w:pStyle w:val="ConsPlusNormal"/>
              <w:jc w:val="both"/>
              <w:rPr>
                <w:rFonts w:ascii="Times New Roman" w:hAnsi="Times New Roman" w:cs="Times New Roman"/>
                <w:sz w:val="28"/>
                <w:szCs w:val="28"/>
              </w:rPr>
            </w:pPr>
          </w:p>
        </w:tc>
        <w:tc>
          <w:tcPr>
            <w:tcW w:w="1814" w:type="dxa"/>
          </w:tcPr>
          <w:p w:rsidR="008119E2" w:rsidRPr="004F7D58" w:rsidRDefault="008119E2">
            <w:pPr>
              <w:pStyle w:val="ConsPlusNormal"/>
              <w:jc w:val="both"/>
              <w:rPr>
                <w:rFonts w:ascii="Times New Roman" w:hAnsi="Times New Roman" w:cs="Times New Roman"/>
                <w:sz w:val="28"/>
                <w:szCs w:val="28"/>
              </w:rPr>
            </w:pPr>
          </w:p>
        </w:tc>
        <w:tc>
          <w:tcPr>
            <w:tcW w:w="2041" w:type="dxa"/>
          </w:tcPr>
          <w:p w:rsidR="008119E2" w:rsidRPr="004F7D58" w:rsidRDefault="008119E2">
            <w:pPr>
              <w:pStyle w:val="ConsPlusNormal"/>
              <w:jc w:val="both"/>
              <w:rPr>
                <w:rFonts w:ascii="Times New Roman" w:hAnsi="Times New Roman" w:cs="Times New Roman"/>
                <w:sz w:val="28"/>
                <w:szCs w:val="28"/>
              </w:rPr>
            </w:pPr>
          </w:p>
        </w:tc>
        <w:tc>
          <w:tcPr>
            <w:tcW w:w="1984" w:type="dxa"/>
          </w:tcPr>
          <w:p w:rsidR="008119E2" w:rsidRPr="004F7D58" w:rsidRDefault="008119E2">
            <w:pPr>
              <w:pStyle w:val="ConsPlusNormal"/>
              <w:jc w:val="both"/>
              <w:rPr>
                <w:rFonts w:ascii="Times New Roman" w:hAnsi="Times New Roman" w:cs="Times New Roman"/>
                <w:sz w:val="28"/>
                <w:szCs w:val="28"/>
              </w:rPr>
            </w:pPr>
          </w:p>
        </w:tc>
      </w:tr>
      <w:tr w:rsidR="008119E2" w:rsidRPr="004F7D58">
        <w:tc>
          <w:tcPr>
            <w:tcW w:w="1304"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Итого</w:t>
            </w:r>
          </w:p>
        </w:tc>
        <w:tc>
          <w:tcPr>
            <w:tcW w:w="1191"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x</w:t>
            </w:r>
          </w:p>
        </w:tc>
        <w:tc>
          <w:tcPr>
            <w:tcW w:w="1320"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x</w:t>
            </w:r>
          </w:p>
        </w:tc>
        <w:tc>
          <w:tcPr>
            <w:tcW w:w="1814"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x</w:t>
            </w:r>
          </w:p>
        </w:tc>
        <w:tc>
          <w:tcPr>
            <w:tcW w:w="2041"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x</w:t>
            </w:r>
          </w:p>
        </w:tc>
        <w:tc>
          <w:tcPr>
            <w:tcW w:w="1984" w:type="dxa"/>
          </w:tcPr>
          <w:p w:rsidR="008119E2" w:rsidRPr="004F7D58" w:rsidRDefault="008119E2">
            <w:pPr>
              <w:pStyle w:val="ConsPlusNormal"/>
              <w:jc w:val="both"/>
              <w:rPr>
                <w:rFonts w:ascii="Times New Roman" w:hAnsi="Times New Roman" w:cs="Times New Roman"/>
                <w:sz w:val="28"/>
                <w:szCs w:val="28"/>
              </w:rPr>
            </w:pPr>
          </w:p>
        </w:tc>
      </w:tr>
    </w:tbl>
    <w:p w:rsidR="008119E2" w:rsidRDefault="008119E2">
      <w:pPr>
        <w:rPr>
          <w:rFonts w:ascii="Times New Roman" w:hAnsi="Times New Roman" w:cs="Times New Roman"/>
          <w:sz w:val="28"/>
          <w:szCs w:val="28"/>
        </w:rPr>
      </w:pPr>
    </w:p>
    <w:p w:rsidR="008119E2" w:rsidRPr="004F7D58" w:rsidRDefault="008119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4F7D58">
        <w:rPr>
          <w:rFonts w:ascii="Times New Roman" w:hAnsi="Times New Roman" w:cs="Times New Roman"/>
          <w:sz w:val="28"/>
          <w:szCs w:val="28"/>
        </w:rPr>
        <w:t>.4. Объем накладных затрат (НЗ) относится на стоимость платной услуги (работы) пропорционально затратам на оплату труда и начисления на выплаты по оплате труда основного персонала, непосредственно участвующего в процессе оказания платной услуги:</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 xml:space="preserve">НЗ = </w:t>
      </w:r>
      <w:proofErr w:type="spellStart"/>
      <w:r w:rsidRPr="004F7D58">
        <w:rPr>
          <w:rFonts w:ascii="Times New Roman" w:hAnsi="Times New Roman" w:cs="Times New Roman"/>
          <w:sz w:val="28"/>
          <w:szCs w:val="28"/>
        </w:rPr>
        <w:t>Кнр</w:t>
      </w:r>
      <w:proofErr w:type="spellEnd"/>
      <w:r w:rsidRPr="004F7D58">
        <w:rPr>
          <w:rFonts w:ascii="Times New Roman" w:hAnsi="Times New Roman" w:cs="Times New Roman"/>
          <w:sz w:val="28"/>
          <w:szCs w:val="28"/>
        </w:rPr>
        <w:t xml:space="preserve"> x ЗОП, где:</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ind w:firstLine="540"/>
        <w:jc w:val="both"/>
        <w:rPr>
          <w:rFonts w:ascii="Times New Roman" w:hAnsi="Times New Roman" w:cs="Times New Roman"/>
          <w:sz w:val="28"/>
          <w:szCs w:val="28"/>
        </w:rPr>
      </w:pPr>
      <w:proofErr w:type="spellStart"/>
      <w:r w:rsidRPr="004F7D58">
        <w:rPr>
          <w:rFonts w:ascii="Times New Roman" w:hAnsi="Times New Roman" w:cs="Times New Roman"/>
          <w:sz w:val="28"/>
          <w:szCs w:val="28"/>
        </w:rPr>
        <w:t>Кнр</w:t>
      </w:r>
      <w:proofErr w:type="spellEnd"/>
      <w:r w:rsidRPr="004F7D58">
        <w:rPr>
          <w:rFonts w:ascii="Times New Roman" w:hAnsi="Times New Roman" w:cs="Times New Roman"/>
          <w:sz w:val="28"/>
          <w:szCs w:val="28"/>
        </w:rP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E1525B">
      <w:pPr>
        <w:pStyle w:val="ConsPlusNormal"/>
        <w:jc w:val="center"/>
        <w:rPr>
          <w:rFonts w:ascii="Times New Roman" w:hAnsi="Times New Roman" w:cs="Times New Roman"/>
          <w:sz w:val="28"/>
          <w:szCs w:val="28"/>
        </w:rPr>
      </w:pPr>
      <w:r>
        <w:rPr>
          <w:rFonts w:ascii="Times New Roman" w:hAnsi="Times New Roman" w:cs="Times New Roman"/>
          <w:position w:val="-25"/>
          <w:sz w:val="28"/>
          <w:szCs w:val="28"/>
        </w:rPr>
        <w:pict>
          <v:shape id="_x0000_i1029" style="width:188.25pt;height:36.75pt" coordsize="" o:spt="100" adj="0,,0" path="" filled="f" stroked="f">
            <v:stroke joinstyle="miter"/>
            <v:imagedata r:id="rId10" o:title=""/>
            <v:formulas/>
            <v:path o:connecttype="segments" textboxrect="3163,3163,18437,18437"/>
          </v:shape>
        </w:pic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ind w:firstLine="540"/>
        <w:jc w:val="both"/>
        <w:rPr>
          <w:rFonts w:ascii="Times New Roman" w:hAnsi="Times New Roman" w:cs="Times New Roman"/>
          <w:sz w:val="28"/>
          <w:szCs w:val="28"/>
        </w:rPr>
      </w:pPr>
      <w:proofErr w:type="spellStart"/>
      <w:r w:rsidRPr="004F7D58">
        <w:rPr>
          <w:rFonts w:ascii="Times New Roman" w:hAnsi="Times New Roman" w:cs="Times New Roman"/>
          <w:sz w:val="28"/>
          <w:szCs w:val="28"/>
        </w:rPr>
        <w:t>ФЗауп</w:t>
      </w:r>
      <w:proofErr w:type="spellEnd"/>
      <w:r w:rsidRPr="004F7D58">
        <w:rPr>
          <w:rFonts w:ascii="Times New Roman" w:hAnsi="Times New Roman" w:cs="Times New Roman"/>
          <w:sz w:val="28"/>
          <w:szCs w:val="28"/>
        </w:rP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8119E2" w:rsidRPr="004F7D58" w:rsidRDefault="008119E2">
      <w:pPr>
        <w:pStyle w:val="ConsPlusNormal"/>
        <w:spacing w:before="220"/>
        <w:ind w:firstLine="540"/>
        <w:jc w:val="both"/>
        <w:rPr>
          <w:rFonts w:ascii="Times New Roman" w:hAnsi="Times New Roman" w:cs="Times New Roman"/>
          <w:sz w:val="28"/>
          <w:szCs w:val="28"/>
        </w:rPr>
      </w:pPr>
      <w:proofErr w:type="spellStart"/>
      <w:r w:rsidRPr="004F7D58">
        <w:rPr>
          <w:rFonts w:ascii="Times New Roman" w:hAnsi="Times New Roman" w:cs="Times New Roman"/>
          <w:sz w:val="28"/>
          <w:szCs w:val="28"/>
        </w:rPr>
        <w:t>ФЗохн</w:t>
      </w:r>
      <w:proofErr w:type="spellEnd"/>
      <w:r w:rsidRPr="004F7D58">
        <w:rPr>
          <w:rFonts w:ascii="Times New Roman" w:hAnsi="Times New Roman" w:cs="Times New Roman"/>
          <w:sz w:val="28"/>
          <w:szCs w:val="28"/>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w:t>
      </w:r>
      <w:r w:rsidRPr="004F7D58">
        <w:rPr>
          <w:rFonts w:ascii="Times New Roman" w:hAnsi="Times New Roman" w:cs="Times New Roman"/>
          <w:sz w:val="28"/>
          <w:szCs w:val="28"/>
        </w:rPr>
        <w:lastRenderedPageBreak/>
        <w:t>налогов на фонд оплаты труда), пошлины и иные обязательные платежи с учетом изменения налогового законодательства;</w:t>
      </w:r>
    </w:p>
    <w:p w:rsidR="008119E2" w:rsidRPr="004F7D58" w:rsidRDefault="008119E2">
      <w:pPr>
        <w:pStyle w:val="ConsPlusNormal"/>
        <w:spacing w:before="220"/>
        <w:ind w:firstLine="540"/>
        <w:jc w:val="both"/>
        <w:rPr>
          <w:rFonts w:ascii="Times New Roman" w:hAnsi="Times New Roman" w:cs="Times New Roman"/>
          <w:sz w:val="28"/>
          <w:szCs w:val="28"/>
        </w:rPr>
      </w:pPr>
      <w:proofErr w:type="spellStart"/>
      <w:r w:rsidRPr="004F7D58">
        <w:rPr>
          <w:rFonts w:ascii="Times New Roman" w:hAnsi="Times New Roman" w:cs="Times New Roman"/>
          <w:sz w:val="28"/>
          <w:szCs w:val="28"/>
        </w:rPr>
        <w:t>Аохн</w:t>
      </w:r>
      <w:proofErr w:type="spellEnd"/>
      <w:r w:rsidRPr="004F7D58">
        <w:rPr>
          <w:rFonts w:ascii="Times New Roman" w:hAnsi="Times New Roman" w:cs="Times New Roman"/>
          <w:sz w:val="28"/>
          <w:szCs w:val="28"/>
        </w:rPr>
        <w:t xml:space="preserve"> - прогноз суммы начисленной амортизации имущества общехозяйственного назначения в плановом периоде;</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ФЗОП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на административно-управленческий персонал включают в себя:</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на оплату труда и начисления на выплаты по оплате труда административно-управленческого персонала;</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нормативные затраты на командировки основного и административно-управленческого персонала;</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по повышению квалификации основного и административно-управленческого персонала.</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общехозяйственного назначения включают в себя:</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на коммунальные услуги, услуги связи, транспорта, затраты на услуги банков, затраты на прочие услуги, потребляемые учреждением при оказании платной услуги;</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затраты на содержание недвижимого и особо ценного движимого имущества, в том числе затраты на охрану, затраты на противопожарную безопасность,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санитарную обработку помещений.</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8119E2" w:rsidRPr="004F7D58" w:rsidRDefault="008119E2">
      <w:pPr>
        <w:pStyle w:val="ConsPlusNormal"/>
        <w:spacing w:before="220"/>
        <w:ind w:firstLine="540"/>
        <w:jc w:val="both"/>
        <w:rPr>
          <w:rFonts w:ascii="Times New Roman" w:hAnsi="Times New Roman" w:cs="Times New Roman"/>
          <w:sz w:val="28"/>
          <w:szCs w:val="28"/>
        </w:rPr>
      </w:pPr>
      <w:r w:rsidRPr="004F7D58">
        <w:rPr>
          <w:rFonts w:ascii="Times New Roman" w:hAnsi="Times New Roman" w:cs="Times New Roman"/>
          <w:sz w:val="28"/>
          <w:szCs w:val="28"/>
        </w:rPr>
        <w:t xml:space="preserve">Расчет накладных затрат приводится по </w:t>
      </w:r>
      <w:hyperlink w:anchor="P337" w:history="1">
        <w:r w:rsidRPr="001F043B">
          <w:rPr>
            <w:rFonts w:ascii="Times New Roman" w:hAnsi="Times New Roman" w:cs="Times New Roman"/>
            <w:sz w:val="28"/>
            <w:szCs w:val="28"/>
          </w:rPr>
          <w:t>форме</w:t>
        </w:r>
      </w:hyperlink>
      <w:r w:rsidRPr="004F7D58">
        <w:rPr>
          <w:rFonts w:ascii="Times New Roman" w:hAnsi="Times New Roman" w:cs="Times New Roman"/>
          <w:sz w:val="28"/>
          <w:szCs w:val="28"/>
        </w:rPr>
        <w:t xml:space="preserve"> согласно таблице 5.</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rPr>
          <w:rFonts w:ascii="Times New Roman" w:hAnsi="Times New Roman" w:cs="Times New Roman"/>
          <w:sz w:val="28"/>
          <w:szCs w:val="28"/>
        </w:rPr>
        <w:sectPr w:rsidR="008119E2" w:rsidRPr="004F7D58">
          <w:pgSz w:w="11905" w:h="16838"/>
          <w:pgMar w:top="1134" w:right="850" w:bottom="1134" w:left="1701" w:header="0" w:footer="0" w:gutter="0"/>
          <w:cols w:space="720"/>
        </w:sectPr>
      </w:pPr>
    </w:p>
    <w:p w:rsidR="008119E2" w:rsidRPr="004F7D58" w:rsidRDefault="008119E2">
      <w:pPr>
        <w:pStyle w:val="ConsPlusNormal"/>
        <w:jc w:val="right"/>
        <w:outlineLvl w:val="2"/>
        <w:rPr>
          <w:rFonts w:ascii="Times New Roman" w:hAnsi="Times New Roman" w:cs="Times New Roman"/>
          <w:sz w:val="28"/>
          <w:szCs w:val="28"/>
        </w:rPr>
      </w:pPr>
      <w:r w:rsidRPr="004F7D58">
        <w:rPr>
          <w:rFonts w:ascii="Times New Roman" w:hAnsi="Times New Roman" w:cs="Times New Roman"/>
          <w:sz w:val="28"/>
          <w:szCs w:val="28"/>
        </w:rPr>
        <w:lastRenderedPageBreak/>
        <w:t>Таблица 5</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jc w:val="center"/>
        <w:rPr>
          <w:rFonts w:ascii="Times New Roman" w:hAnsi="Times New Roman" w:cs="Times New Roman"/>
          <w:sz w:val="28"/>
          <w:szCs w:val="28"/>
        </w:rPr>
      </w:pPr>
      <w:bookmarkStart w:id="6" w:name="P337"/>
      <w:bookmarkEnd w:id="6"/>
      <w:r w:rsidRPr="004F7D58">
        <w:rPr>
          <w:rFonts w:ascii="Times New Roman" w:hAnsi="Times New Roman" w:cs="Times New Roman"/>
          <w:sz w:val="28"/>
          <w:szCs w:val="28"/>
        </w:rPr>
        <w:t>Расчет накладных затрат</w:t>
      </w:r>
    </w:p>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_________________________________________________</w:t>
      </w:r>
    </w:p>
    <w:p w:rsidR="008119E2" w:rsidRPr="004F7D58" w:rsidRDefault="008119E2" w:rsidP="00992F4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(наименование платной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2608"/>
      </w:tblGrid>
      <w:tr w:rsidR="008119E2" w:rsidRPr="004F7D58">
        <w:tc>
          <w:tcPr>
            <w:tcW w:w="660" w:type="dxa"/>
          </w:tcPr>
          <w:p w:rsidR="008119E2" w:rsidRPr="004F7D58" w:rsidRDefault="008119E2">
            <w:pPr>
              <w:pStyle w:val="ConsPlusNormal"/>
              <w:jc w:val="center"/>
              <w:rPr>
                <w:rFonts w:ascii="Times New Roman" w:hAnsi="Times New Roman" w:cs="Times New Roman"/>
                <w:sz w:val="28"/>
                <w:szCs w:val="28"/>
              </w:rPr>
            </w:pPr>
          </w:p>
        </w:tc>
        <w:tc>
          <w:tcPr>
            <w:tcW w:w="6350"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Наименование статей затрат</w:t>
            </w:r>
          </w:p>
        </w:tc>
        <w:tc>
          <w:tcPr>
            <w:tcW w:w="2608"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Сумма (руб.)</w:t>
            </w:r>
          </w:p>
        </w:tc>
      </w:tr>
      <w:tr w:rsidR="008119E2" w:rsidRPr="004F7D58">
        <w:tc>
          <w:tcPr>
            <w:tcW w:w="660" w:type="dxa"/>
          </w:tcPr>
          <w:p w:rsidR="008119E2" w:rsidRPr="004F7D58" w:rsidRDefault="008119E2">
            <w:pPr>
              <w:pStyle w:val="ConsPlusNormal"/>
              <w:jc w:val="both"/>
              <w:rPr>
                <w:rFonts w:ascii="Times New Roman" w:hAnsi="Times New Roman" w:cs="Times New Roman"/>
                <w:sz w:val="28"/>
                <w:szCs w:val="28"/>
              </w:rPr>
            </w:pPr>
            <w:bookmarkStart w:id="7" w:name="P344"/>
            <w:bookmarkEnd w:id="7"/>
            <w:r w:rsidRPr="004F7D58">
              <w:rPr>
                <w:rFonts w:ascii="Times New Roman" w:hAnsi="Times New Roman" w:cs="Times New Roman"/>
                <w:sz w:val="28"/>
                <w:szCs w:val="28"/>
              </w:rPr>
              <w:t>1.</w:t>
            </w:r>
          </w:p>
        </w:tc>
        <w:tc>
          <w:tcPr>
            <w:tcW w:w="635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 xml:space="preserve">Прогноз затрат на административно-управленческий персонал, </w:t>
            </w:r>
            <w:proofErr w:type="spellStart"/>
            <w:r w:rsidRPr="004F7D58">
              <w:rPr>
                <w:rFonts w:ascii="Times New Roman" w:hAnsi="Times New Roman" w:cs="Times New Roman"/>
                <w:sz w:val="28"/>
                <w:szCs w:val="28"/>
              </w:rPr>
              <w:t>ФЗауп</w:t>
            </w:r>
            <w:proofErr w:type="spellEnd"/>
          </w:p>
        </w:tc>
        <w:tc>
          <w:tcPr>
            <w:tcW w:w="2608" w:type="dxa"/>
          </w:tcPr>
          <w:p w:rsidR="008119E2" w:rsidRPr="004F7D58" w:rsidRDefault="008119E2">
            <w:pPr>
              <w:pStyle w:val="ConsPlusNormal"/>
              <w:jc w:val="center"/>
              <w:rPr>
                <w:rFonts w:ascii="Times New Roman" w:hAnsi="Times New Roman" w:cs="Times New Roman"/>
                <w:sz w:val="28"/>
                <w:szCs w:val="28"/>
              </w:rPr>
            </w:pPr>
          </w:p>
        </w:tc>
      </w:tr>
      <w:tr w:rsidR="008119E2" w:rsidRPr="004F7D58">
        <w:tc>
          <w:tcPr>
            <w:tcW w:w="660" w:type="dxa"/>
          </w:tcPr>
          <w:p w:rsidR="008119E2" w:rsidRPr="004F7D58" w:rsidRDefault="008119E2">
            <w:pPr>
              <w:pStyle w:val="ConsPlusNormal"/>
              <w:jc w:val="both"/>
              <w:rPr>
                <w:rFonts w:ascii="Times New Roman" w:hAnsi="Times New Roman" w:cs="Times New Roman"/>
                <w:sz w:val="28"/>
                <w:szCs w:val="28"/>
              </w:rPr>
            </w:pPr>
            <w:bookmarkStart w:id="8" w:name="P347"/>
            <w:bookmarkEnd w:id="8"/>
            <w:r w:rsidRPr="004F7D58">
              <w:rPr>
                <w:rFonts w:ascii="Times New Roman" w:hAnsi="Times New Roman" w:cs="Times New Roman"/>
                <w:sz w:val="28"/>
                <w:szCs w:val="28"/>
              </w:rPr>
              <w:t>2.</w:t>
            </w:r>
          </w:p>
        </w:tc>
        <w:tc>
          <w:tcPr>
            <w:tcW w:w="635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 xml:space="preserve">Прогноз затрат общехозяйственного назначения, </w:t>
            </w:r>
            <w:proofErr w:type="spellStart"/>
            <w:r w:rsidRPr="004F7D58">
              <w:rPr>
                <w:rFonts w:ascii="Times New Roman" w:hAnsi="Times New Roman" w:cs="Times New Roman"/>
                <w:sz w:val="28"/>
                <w:szCs w:val="28"/>
              </w:rPr>
              <w:t>ФЗохн</w:t>
            </w:r>
            <w:proofErr w:type="spellEnd"/>
          </w:p>
        </w:tc>
        <w:tc>
          <w:tcPr>
            <w:tcW w:w="2608" w:type="dxa"/>
          </w:tcPr>
          <w:p w:rsidR="008119E2" w:rsidRPr="004F7D58" w:rsidRDefault="008119E2">
            <w:pPr>
              <w:pStyle w:val="ConsPlusNormal"/>
              <w:jc w:val="center"/>
              <w:rPr>
                <w:rFonts w:ascii="Times New Roman" w:hAnsi="Times New Roman" w:cs="Times New Roman"/>
                <w:sz w:val="28"/>
                <w:szCs w:val="28"/>
              </w:rPr>
            </w:pPr>
          </w:p>
        </w:tc>
      </w:tr>
      <w:tr w:rsidR="008119E2" w:rsidRPr="004F7D58">
        <w:tc>
          <w:tcPr>
            <w:tcW w:w="660" w:type="dxa"/>
          </w:tcPr>
          <w:p w:rsidR="008119E2" w:rsidRPr="004F7D58" w:rsidRDefault="008119E2">
            <w:pPr>
              <w:pStyle w:val="ConsPlusNormal"/>
              <w:jc w:val="both"/>
              <w:rPr>
                <w:rFonts w:ascii="Times New Roman" w:hAnsi="Times New Roman" w:cs="Times New Roman"/>
                <w:sz w:val="28"/>
                <w:szCs w:val="28"/>
              </w:rPr>
            </w:pPr>
            <w:bookmarkStart w:id="9" w:name="P350"/>
            <w:bookmarkEnd w:id="9"/>
            <w:r w:rsidRPr="004F7D58">
              <w:rPr>
                <w:rFonts w:ascii="Times New Roman" w:hAnsi="Times New Roman" w:cs="Times New Roman"/>
                <w:sz w:val="28"/>
                <w:szCs w:val="28"/>
              </w:rPr>
              <w:t>3.</w:t>
            </w:r>
          </w:p>
        </w:tc>
        <w:tc>
          <w:tcPr>
            <w:tcW w:w="635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 xml:space="preserve">Прогноз суммы начисленной амортизации имущества общехозяйственного назначения, </w:t>
            </w:r>
            <w:proofErr w:type="spellStart"/>
            <w:r w:rsidRPr="004F7D58">
              <w:rPr>
                <w:rFonts w:ascii="Times New Roman" w:hAnsi="Times New Roman" w:cs="Times New Roman"/>
                <w:sz w:val="28"/>
                <w:szCs w:val="28"/>
              </w:rPr>
              <w:t>Аохн</w:t>
            </w:r>
            <w:proofErr w:type="spellEnd"/>
          </w:p>
        </w:tc>
        <w:tc>
          <w:tcPr>
            <w:tcW w:w="2608" w:type="dxa"/>
          </w:tcPr>
          <w:p w:rsidR="008119E2" w:rsidRPr="004F7D58" w:rsidRDefault="008119E2">
            <w:pPr>
              <w:pStyle w:val="ConsPlusNormal"/>
              <w:jc w:val="center"/>
              <w:rPr>
                <w:rFonts w:ascii="Times New Roman" w:hAnsi="Times New Roman" w:cs="Times New Roman"/>
                <w:sz w:val="28"/>
                <w:szCs w:val="28"/>
              </w:rPr>
            </w:pPr>
          </w:p>
        </w:tc>
      </w:tr>
      <w:tr w:rsidR="008119E2" w:rsidRPr="004F7D58">
        <w:tc>
          <w:tcPr>
            <w:tcW w:w="660" w:type="dxa"/>
          </w:tcPr>
          <w:p w:rsidR="008119E2" w:rsidRPr="004F7D58" w:rsidRDefault="008119E2">
            <w:pPr>
              <w:pStyle w:val="ConsPlusNormal"/>
              <w:jc w:val="both"/>
              <w:rPr>
                <w:rFonts w:ascii="Times New Roman" w:hAnsi="Times New Roman" w:cs="Times New Roman"/>
                <w:sz w:val="28"/>
                <w:szCs w:val="28"/>
              </w:rPr>
            </w:pPr>
            <w:bookmarkStart w:id="10" w:name="P353"/>
            <w:bookmarkEnd w:id="10"/>
            <w:r w:rsidRPr="004F7D58">
              <w:rPr>
                <w:rFonts w:ascii="Times New Roman" w:hAnsi="Times New Roman" w:cs="Times New Roman"/>
                <w:sz w:val="28"/>
                <w:szCs w:val="28"/>
              </w:rPr>
              <w:t>4.</w:t>
            </w:r>
          </w:p>
        </w:tc>
        <w:tc>
          <w:tcPr>
            <w:tcW w:w="635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Прогноз суммарного фонда оплаты труда основного персонала, ФЗОП</w:t>
            </w:r>
          </w:p>
        </w:tc>
        <w:tc>
          <w:tcPr>
            <w:tcW w:w="2608" w:type="dxa"/>
          </w:tcPr>
          <w:p w:rsidR="008119E2" w:rsidRPr="004F7D58" w:rsidRDefault="008119E2">
            <w:pPr>
              <w:pStyle w:val="ConsPlusNormal"/>
              <w:jc w:val="center"/>
              <w:rPr>
                <w:rFonts w:ascii="Times New Roman" w:hAnsi="Times New Roman" w:cs="Times New Roman"/>
                <w:sz w:val="28"/>
                <w:szCs w:val="28"/>
              </w:rPr>
            </w:pPr>
          </w:p>
        </w:tc>
      </w:tr>
      <w:tr w:rsidR="008119E2" w:rsidRPr="004F7D58">
        <w:tc>
          <w:tcPr>
            <w:tcW w:w="660" w:type="dxa"/>
          </w:tcPr>
          <w:p w:rsidR="008119E2" w:rsidRPr="004F7D58" w:rsidRDefault="008119E2">
            <w:pPr>
              <w:pStyle w:val="ConsPlusNormal"/>
              <w:jc w:val="both"/>
              <w:rPr>
                <w:rFonts w:ascii="Times New Roman" w:hAnsi="Times New Roman" w:cs="Times New Roman"/>
                <w:sz w:val="28"/>
                <w:szCs w:val="28"/>
              </w:rPr>
            </w:pPr>
            <w:bookmarkStart w:id="11" w:name="P356"/>
            <w:bookmarkEnd w:id="11"/>
            <w:r w:rsidRPr="004F7D58">
              <w:rPr>
                <w:rFonts w:ascii="Times New Roman" w:hAnsi="Times New Roman" w:cs="Times New Roman"/>
                <w:sz w:val="28"/>
                <w:szCs w:val="28"/>
              </w:rPr>
              <w:t>5.</w:t>
            </w:r>
          </w:p>
        </w:tc>
        <w:tc>
          <w:tcPr>
            <w:tcW w:w="635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 xml:space="preserve">Коэффициент накладных затрат, </w:t>
            </w:r>
            <w:proofErr w:type="spellStart"/>
            <w:r w:rsidRPr="004F7D58">
              <w:rPr>
                <w:rFonts w:ascii="Times New Roman" w:hAnsi="Times New Roman" w:cs="Times New Roman"/>
                <w:sz w:val="28"/>
                <w:szCs w:val="28"/>
              </w:rPr>
              <w:t>Кнр</w:t>
            </w:r>
            <w:proofErr w:type="spellEnd"/>
          </w:p>
        </w:tc>
        <w:tc>
          <w:tcPr>
            <w:tcW w:w="2608" w:type="dxa"/>
          </w:tcPr>
          <w:p w:rsidR="008119E2" w:rsidRPr="00992F42" w:rsidRDefault="008119E2">
            <w:pPr>
              <w:pStyle w:val="ConsPlusNormal"/>
              <w:jc w:val="center"/>
              <w:rPr>
                <w:rFonts w:ascii="Times New Roman" w:hAnsi="Times New Roman" w:cs="Times New Roman"/>
                <w:szCs w:val="22"/>
              </w:rPr>
            </w:pPr>
            <w:r w:rsidRPr="00992F42">
              <w:rPr>
                <w:rFonts w:ascii="Times New Roman" w:hAnsi="Times New Roman" w:cs="Times New Roman"/>
                <w:szCs w:val="22"/>
              </w:rPr>
              <w:t xml:space="preserve">(5) = </w:t>
            </w:r>
            <w:hyperlink w:anchor="P344" w:history="1">
              <w:r w:rsidRPr="00992F42">
                <w:rPr>
                  <w:rFonts w:ascii="Times New Roman" w:hAnsi="Times New Roman" w:cs="Times New Roman"/>
                  <w:color w:val="0000FF"/>
                  <w:szCs w:val="22"/>
                </w:rPr>
                <w:t>((1)</w:t>
              </w:r>
            </w:hyperlink>
            <w:r w:rsidRPr="00992F42">
              <w:rPr>
                <w:rFonts w:ascii="Times New Roman" w:hAnsi="Times New Roman" w:cs="Times New Roman"/>
                <w:szCs w:val="22"/>
              </w:rPr>
              <w:t xml:space="preserve"> + </w:t>
            </w:r>
            <w:hyperlink w:anchor="P347" w:history="1">
              <w:r w:rsidRPr="00992F42">
                <w:rPr>
                  <w:rFonts w:ascii="Times New Roman" w:hAnsi="Times New Roman" w:cs="Times New Roman"/>
                  <w:color w:val="0000FF"/>
                  <w:szCs w:val="22"/>
                </w:rPr>
                <w:t>(2)</w:t>
              </w:r>
            </w:hyperlink>
            <w:r w:rsidRPr="00992F42">
              <w:rPr>
                <w:rFonts w:ascii="Times New Roman" w:hAnsi="Times New Roman" w:cs="Times New Roman"/>
                <w:szCs w:val="22"/>
              </w:rPr>
              <w:t xml:space="preserve"> + </w:t>
            </w:r>
            <w:hyperlink w:anchor="P350" w:history="1">
              <w:r w:rsidRPr="00992F42">
                <w:rPr>
                  <w:rFonts w:ascii="Times New Roman" w:hAnsi="Times New Roman" w:cs="Times New Roman"/>
                  <w:color w:val="0000FF"/>
                  <w:szCs w:val="22"/>
                </w:rPr>
                <w:t>(3))</w:t>
              </w:r>
            </w:hyperlink>
            <w:r w:rsidRPr="00992F42">
              <w:rPr>
                <w:rFonts w:ascii="Times New Roman" w:hAnsi="Times New Roman" w:cs="Times New Roman"/>
                <w:szCs w:val="22"/>
              </w:rPr>
              <w:t xml:space="preserve"> / </w:t>
            </w:r>
            <w:hyperlink w:anchor="P353" w:history="1">
              <w:r w:rsidRPr="00992F42">
                <w:rPr>
                  <w:rFonts w:ascii="Times New Roman" w:hAnsi="Times New Roman" w:cs="Times New Roman"/>
                  <w:color w:val="0000FF"/>
                  <w:szCs w:val="22"/>
                </w:rPr>
                <w:t>(4)</w:t>
              </w:r>
            </w:hyperlink>
          </w:p>
        </w:tc>
      </w:tr>
      <w:tr w:rsidR="008119E2" w:rsidRPr="004F7D58">
        <w:tc>
          <w:tcPr>
            <w:tcW w:w="660" w:type="dxa"/>
          </w:tcPr>
          <w:p w:rsidR="008119E2" w:rsidRPr="004F7D58" w:rsidRDefault="008119E2">
            <w:pPr>
              <w:pStyle w:val="ConsPlusNormal"/>
              <w:jc w:val="both"/>
              <w:rPr>
                <w:rFonts w:ascii="Times New Roman" w:hAnsi="Times New Roman" w:cs="Times New Roman"/>
                <w:sz w:val="28"/>
                <w:szCs w:val="28"/>
              </w:rPr>
            </w:pPr>
            <w:bookmarkStart w:id="12" w:name="P359"/>
            <w:bookmarkEnd w:id="12"/>
            <w:r w:rsidRPr="004F7D58">
              <w:rPr>
                <w:rFonts w:ascii="Times New Roman" w:hAnsi="Times New Roman" w:cs="Times New Roman"/>
                <w:sz w:val="28"/>
                <w:szCs w:val="28"/>
              </w:rPr>
              <w:t>6.</w:t>
            </w:r>
          </w:p>
        </w:tc>
        <w:tc>
          <w:tcPr>
            <w:tcW w:w="635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Затраты на основной персонал, участвующий в предоставлении платной услуги, ЗОП</w:t>
            </w:r>
          </w:p>
        </w:tc>
        <w:tc>
          <w:tcPr>
            <w:tcW w:w="2608" w:type="dxa"/>
          </w:tcPr>
          <w:p w:rsidR="008119E2" w:rsidRPr="004F7D58" w:rsidRDefault="008119E2">
            <w:pPr>
              <w:pStyle w:val="ConsPlusNormal"/>
              <w:jc w:val="center"/>
              <w:rPr>
                <w:rFonts w:ascii="Times New Roman" w:hAnsi="Times New Roman" w:cs="Times New Roman"/>
                <w:sz w:val="28"/>
                <w:szCs w:val="28"/>
              </w:rPr>
            </w:pPr>
          </w:p>
        </w:tc>
      </w:tr>
      <w:tr w:rsidR="008119E2" w:rsidRPr="004F7D58">
        <w:tc>
          <w:tcPr>
            <w:tcW w:w="66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7.</w:t>
            </w:r>
          </w:p>
        </w:tc>
        <w:tc>
          <w:tcPr>
            <w:tcW w:w="635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Итого накладные затраты, НЗ</w:t>
            </w:r>
          </w:p>
        </w:tc>
        <w:tc>
          <w:tcPr>
            <w:tcW w:w="2608"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 xml:space="preserve">(7) = </w:t>
            </w:r>
            <w:hyperlink w:anchor="P356" w:history="1">
              <w:r w:rsidRPr="004F7D58">
                <w:rPr>
                  <w:rFonts w:ascii="Times New Roman" w:hAnsi="Times New Roman" w:cs="Times New Roman"/>
                  <w:color w:val="0000FF"/>
                  <w:sz w:val="28"/>
                  <w:szCs w:val="28"/>
                </w:rPr>
                <w:t>(5)</w:t>
              </w:r>
            </w:hyperlink>
            <w:r w:rsidRPr="004F7D58">
              <w:rPr>
                <w:rFonts w:ascii="Times New Roman" w:hAnsi="Times New Roman" w:cs="Times New Roman"/>
                <w:sz w:val="28"/>
                <w:szCs w:val="28"/>
              </w:rPr>
              <w:t xml:space="preserve"> x </w:t>
            </w:r>
            <w:hyperlink w:anchor="P359" w:history="1">
              <w:r w:rsidRPr="004F7D58">
                <w:rPr>
                  <w:rFonts w:ascii="Times New Roman" w:hAnsi="Times New Roman" w:cs="Times New Roman"/>
                  <w:color w:val="0000FF"/>
                  <w:sz w:val="28"/>
                  <w:szCs w:val="28"/>
                </w:rPr>
                <w:t>(6)</w:t>
              </w:r>
            </w:hyperlink>
          </w:p>
        </w:tc>
      </w:tr>
    </w:tbl>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4F7D58">
        <w:rPr>
          <w:rFonts w:ascii="Times New Roman" w:hAnsi="Times New Roman" w:cs="Times New Roman"/>
          <w:sz w:val="28"/>
          <w:szCs w:val="28"/>
        </w:rPr>
        <w:t xml:space="preserve">.5. Расчет размера платы за оказание услуги (работы) приводится по </w:t>
      </w:r>
      <w:hyperlink w:anchor="P370" w:history="1">
        <w:r w:rsidRPr="001F043B">
          <w:rPr>
            <w:rFonts w:ascii="Times New Roman" w:hAnsi="Times New Roman" w:cs="Times New Roman"/>
            <w:sz w:val="28"/>
            <w:szCs w:val="28"/>
          </w:rPr>
          <w:t>форме</w:t>
        </w:r>
      </w:hyperlink>
      <w:r w:rsidRPr="004F7D58">
        <w:rPr>
          <w:rFonts w:ascii="Times New Roman" w:hAnsi="Times New Roman" w:cs="Times New Roman"/>
          <w:sz w:val="28"/>
          <w:szCs w:val="28"/>
        </w:rPr>
        <w:t xml:space="preserve"> согласно таблице 6.</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jc w:val="right"/>
        <w:outlineLvl w:val="2"/>
        <w:rPr>
          <w:rFonts w:ascii="Times New Roman" w:hAnsi="Times New Roman" w:cs="Times New Roman"/>
          <w:sz w:val="28"/>
          <w:szCs w:val="28"/>
        </w:rPr>
      </w:pPr>
      <w:r w:rsidRPr="004F7D58">
        <w:rPr>
          <w:rFonts w:ascii="Times New Roman" w:hAnsi="Times New Roman" w:cs="Times New Roman"/>
          <w:sz w:val="28"/>
          <w:szCs w:val="28"/>
        </w:rPr>
        <w:t>Таблица 6</w:t>
      </w:r>
    </w:p>
    <w:p w:rsidR="008119E2" w:rsidRPr="004F7D58" w:rsidRDefault="008119E2">
      <w:pPr>
        <w:pStyle w:val="ConsPlusNormal"/>
        <w:ind w:firstLine="540"/>
        <w:jc w:val="both"/>
        <w:rPr>
          <w:rFonts w:ascii="Times New Roman" w:hAnsi="Times New Roman" w:cs="Times New Roman"/>
          <w:sz w:val="28"/>
          <w:szCs w:val="28"/>
        </w:rPr>
      </w:pPr>
    </w:p>
    <w:p w:rsidR="008119E2" w:rsidRPr="004F7D58" w:rsidRDefault="008119E2">
      <w:pPr>
        <w:pStyle w:val="ConsPlusNormal"/>
        <w:jc w:val="center"/>
        <w:rPr>
          <w:rFonts w:ascii="Times New Roman" w:hAnsi="Times New Roman" w:cs="Times New Roman"/>
          <w:sz w:val="28"/>
          <w:szCs w:val="28"/>
        </w:rPr>
      </w:pPr>
      <w:bookmarkStart w:id="13" w:name="P370"/>
      <w:bookmarkEnd w:id="13"/>
      <w:r w:rsidRPr="004F7D58">
        <w:rPr>
          <w:rFonts w:ascii="Times New Roman" w:hAnsi="Times New Roman" w:cs="Times New Roman"/>
          <w:sz w:val="28"/>
          <w:szCs w:val="28"/>
        </w:rPr>
        <w:t>Расчет размера платы за оказание платной услуги</w:t>
      </w:r>
    </w:p>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(выполнение работы)</w:t>
      </w:r>
    </w:p>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_________________________________________________</w:t>
      </w:r>
    </w:p>
    <w:p w:rsidR="008119E2" w:rsidRPr="004F7D58" w:rsidRDefault="008119E2" w:rsidP="00992F4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(наименование платной услуги, выполняемой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17"/>
        <w:gridCol w:w="2145"/>
      </w:tblGrid>
      <w:tr w:rsidR="008119E2" w:rsidRPr="004F7D58">
        <w:tc>
          <w:tcPr>
            <w:tcW w:w="660" w:type="dxa"/>
          </w:tcPr>
          <w:p w:rsidR="008119E2" w:rsidRPr="004F7D58" w:rsidRDefault="008119E2">
            <w:pPr>
              <w:pStyle w:val="ConsPlusNormal"/>
              <w:jc w:val="center"/>
              <w:rPr>
                <w:rFonts w:ascii="Times New Roman" w:hAnsi="Times New Roman" w:cs="Times New Roman"/>
                <w:sz w:val="28"/>
                <w:szCs w:val="28"/>
              </w:rPr>
            </w:pPr>
          </w:p>
        </w:tc>
        <w:tc>
          <w:tcPr>
            <w:tcW w:w="6917"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Наименование статей затрат</w:t>
            </w:r>
          </w:p>
        </w:tc>
        <w:tc>
          <w:tcPr>
            <w:tcW w:w="2145" w:type="dxa"/>
          </w:tcPr>
          <w:p w:rsidR="008119E2" w:rsidRPr="004F7D58" w:rsidRDefault="008119E2">
            <w:pPr>
              <w:pStyle w:val="ConsPlusNormal"/>
              <w:jc w:val="center"/>
              <w:rPr>
                <w:rFonts w:ascii="Times New Roman" w:hAnsi="Times New Roman" w:cs="Times New Roman"/>
                <w:sz w:val="28"/>
                <w:szCs w:val="28"/>
              </w:rPr>
            </w:pPr>
            <w:r w:rsidRPr="004F7D58">
              <w:rPr>
                <w:rFonts w:ascii="Times New Roman" w:hAnsi="Times New Roman" w:cs="Times New Roman"/>
                <w:sz w:val="28"/>
                <w:szCs w:val="28"/>
              </w:rPr>
              <w:t>Сумма (руб.)</w:t>
            </w:r>
          </w:p>
        </w:tc>
      </w:tr>
      <w:tr w:rsidR="008119E2" w:rsidRPr="004F7D58">
        <w:tc>
          <w:tcPr>
            <w:tcW w:w="66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1.</w:t>
            </w:r>
          </w:p>
        </w:tc>
        <w:tc>
          <w:tcPr>
            <w:tcW w:w="6917"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Затраты на оплату труда основного персонала, ЗОП</w:t>
            </w:r>
          </w:p>
        </w:tc>
        <w:tc>
          <w:tcPr>
            <w:tcW w:w="2145" w:type="dxa"/>
          </w:tcPr>
          <w:p w:rsidR="008119E2" w:rsidRPr="004F7D58" w:rsidRDefault="008119E2">
            <w:pPr>
              <w:pStyle w:val="ConsPlusNormal"/>
              <w:jc w:val="center"/>
              <w:rPr>
                <w:rFonts w:ascii="Times New Roman" w:hAnsi="Times New Roman" w:cs="Times New Roman"/>
                <w:sz w:val="28"/>
                <w:szCs w:val="28"/>
              </w:rPr>
            </w:pPr>
          </w:p>
        </w:tc>
      </w:tr>
      <w:tr w:rsidR="008119E2" w:rsidRPr="004F7D58">
        <w:tc>
          <w:tcPr>
            <w:tcW w:w="66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2.</w:t>
            </w:r>
          </w:p>
        </w:tc>
        <w:tc>
          <w:tcPr>
            <w:tcW w:w="6917"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Затраты материальных запасов, МЗ</w:t>
            </w:r>
          </w:p>
        </w:tc>
        <w:tc>
          <w:tcPr>
            <w:tcW w:w="2145" w:type="dxa"/>
          </w:tcPr>
          <w:p w:rsidR="008119E2" w:rsidRPr="004F7D58" w:rsidRDefault="008119E2">
            <w:pPr>
              <w:pStyle w:val="ConsPlusNormal"/>
              <w:jc w:val="center"/>
              <w:rPr>
                <w:rFonts w:ascii="Times New Roman" w:hAnsi="Times New Roman" w:cs="Times New Roman"/>
                <w:sz w:val="28"/>
                <w:szCs w:val="28"/>
              </w:rPr>
            </w:pPr>
          </w:p>
        </w:tc>
      </w:tr>
      <w:tr w:rsidR="008119E2" w:rsidRPr="004F7D58">
        <w:tc>
          <w:tcPr>
            <w:tcW w:w="66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3.</w:t>
            </w:r>
          </w:p>
        </w:tc>
        <w:tc>
          <w:tcPr>
            <w:tcW w:w="6917"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Сумма начисленной амортизации оборудования, используемого при оказании платной услуги, АО</w:t>
            </w:r>
          </w:p>
        </w:tc>
        <w:tc>
          <w:tcPr>
            <w:tcW w:w="2145" w:type="dxa"/>
          </w:tcPr>
          <w:p w:rsidR="008119E2" w:rsidRPr="004F7D58" w:rsidRDefault="008119E2">
            <w:pPr>
              <w:pStyle w:val="ConsPlusNormal"/>
              <w:jc w:val="center"/>
              <w:rPr>
                <w:rFonts w:ascii="Times New Roman" w:hAnsi="Times New Roman" w:cs="Times New Roman"/>
                <w:sz w:val="28"/>
                <w:szCs w:val="28"/>
              </w:rPr>
            </w:pPr>
          </w:p>
        </w:tc>
      </w:tr>
      <w:tr w:rsidR="008119E2" w:rsidRPr="004F7D58">
        <w:tc>
          <w:tcPr>
            <w:tcW w:w="66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4.</w:t>
            </w:r>
          </w:p>
        </w:tc>
        <w:tc>
          <w:tcPr>
            <w:tcW w:w="6917"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Накладные затраты, относимые на платную услугу, НЗ</w:t>
            </w:r>
          </w:p>
        </w:tc>
        <w:tc>
          <w:tcPr>
            <w:tcW w:w="2145" w:type="dxa"/>
          </w:tcPr>
          <w:p w:rsidR="008119E2" w:rsidRPr="004F7D58" w:rsidRDefault="008119E2">
            <w:pPr>
              <w:pStyle w:val="ConsPlusNormal"/>
              <w:jc w:val="center"/>
              <w:rPr>
                <w:rFonts w:ascii="Times New Roman" w:hAnsi="Times New Roman" w:cs="Times New Roman"/>
                <w:sz w:val="28"/>
                <w:szCs w:val="28"/>
              </w:rPr>
            </w:pPr>
          </w:p>
        </w:tc>
      </w:tr>
      <w:tr w:rsidR="008119E2" w:rsidRPr="004F7D58">
        <w:tc>
          <w:tcPr>
            <w:tcW w:w="66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5.</w:t>
            </w:r>
          </w:p>
        </w:tc>
        <w:tc>
          <w:tcPr>
            <w:tcW w:w="6917"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Итого затрат, ЗТ</w:t>
            </w:r>
          </w:p>
        </w:tc>
        <w:tc>
          <w:tcPr>
            <w:tcW w:w="2145" w:type="dxa"/>
          </w:tcPr>
          <w:p w:rsidR="008119E2" w:rsidRPr="004F7D58" w:rsidRDefault="008119E2">
            <w:pPr>
              <w:pStyle w:val="ConsPlusNormal"/>
              <w:jc w:val="center"/>
              <w:rPr>
                <w:rFonts w:ascii="Times New Roman" w:hAnsi="Times New Roman" w:cs="Times New Roman"/>
                <w:sz w:val="28"/>
                <w:szCs w:val="28"/>
              </w:rPr>
            </w:pPr>
          </w:p>
        </w:tc>
      </w:tr>
      <w:tr w:rsidR="008119E2" w:rsidRPr="004F7D58">
        <w:tc>
          <w:tcPr>
            <w:tcW w:w="660"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6.</w:t>
            </w:r>
          </w:p>
        </w:tc>
        <w:tc>
          <w:tcPr>
            <w:tcW w:w="6917" w:type="dxa"/>
          </w:tcPr>
          <w:p w:rsidR="008119E2" w:rsidRPr="004F7D58" w:rsidRDefault="008119E2">
            <w:pPr>
              <w:pStyle w:val="ConsPlusNormal"/>
              <w:jc w:val="both"/>
              <w:rPr>
                <w:rFonts w:ascii="Times New Roman" w:hAnsi="Times New Roman" w:cs="Times New Roman"/>
                <w:sz w:val="28"/>
                <w:szCs w:val="28"/>
              </w:rPr>
            </w:pPr>
            <w:r w:rsidRPr="004F7D58">
              <w:rPr>
                <w:rFonts w:ascii="Times New Roman" w:hAnsi="Times New Roman" w:cs="Times New Roman"/>
                <w:sz w:val="28"/>
                <w:szCs w:val="28"/>
              </w:rPr>
              <w:t>Размер платы за услугу (работу)</w:t>
            </w:r>
          </w:p>
        </w:tc>
        <w:tc>
          <w:tcPr>
            <w:tcW w:w="2145" w:type="dxa"/>
          </w:tcPr>
          <w:p w:rsidR="008119E2" w:rsidRPr="004F7D58" w:rsidRDefault="008119E2">
            <w:pPr>
              <w:pStyle w:val="ConsPlusNormal"/>
              <w:jc w:val="center"/>
              <w:rPr>
                <w:rFonts w:ascii="Times New Roman" w:hAnsi="Times New Roman" w:cs="Times New Roman"/>
                <w:sz w:val="28"/>
                <w:szCs w:val="28"/>
              </w:rPr>
            </w:pPr>
          </w:p>
        </w:tc>
      </w:tr>
    </w:tbl>
    <w:p w:rsidR="008119E2" w:rsidRPr="004F7D58" w:rsidRDefault="008119E2">
      <w:pPr>
        <w:pStyle w:val="ConsPlusNormal"/>
        <w:ind w:firstLine="540"/>
        <w:jc w:val="both"/>
        <w:rPr>
          <w:rFonts w:ascii="Times New Roman" w:hAnsi="Times New Roman" w:cs="Times New Roman"/>
          <w:sz w:val="28"/>
          <w:szCs w:val="28"/>
        </w:rPr>
      </w:pPr>
    </w:p>
    <w:sectPr w:rsidR="008119E2" w:rsidRPr="004F7D58" w:rsidSect="00992F42">
      <w:pgSz w:w="11905" w:h="16838"/>
      <w:pgMar w:top="1134" w:right="850" w:bottom="360"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B55E7"/>
    <w:multiLevelType w:val="hybridMultilevel"/>
    <w:tmpl w:val="319C8BB8"/>
    <w:lvl w:ilvl="0" w:tplc="B9961F9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doNotHyphenateCaps/>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07FA"/>
    <w:rsid w:val="00021956"/>
    <w:rsid w:val="00041744"/>
    <w:rsid w:val="00050903"/>
    <w:rsid w:val="00071B06"/>
    <w:rsid w:val="000C09CC"/>
    <w:rsid w:val="000D555A"/>
    <w:rsid w:val="00193F29"/>
    <w:rsid w:val="001B6321"/>
    <w:rsid w:val="001F043B"/>
    <w:rsid w:val="002076FF"/>
    <w:rsid w:val="002107FA"/>
    <w:rsid w:val="0022582E"/>
    <w:rsid w:val="002D5694"/>
    <w:rsid w:val="002E7B3D"/>
    <w:rsid w:val="0030417F"/>
    <w:rsid w:val="00306740"/>
    <w:rsid w:val="0038345F"/>
    <w:rsid w:val="003E120C"/>
    <w:rsid w:val="00402687"/>
    <w:rsid w:val="0048561E"/>
    <w:rsid w:val="004B4AED"/>
    <w:rsid w:val="004F7D58"/>
    <w:rsid w:val="00513324"/>
    <w:rsid w:val="005444E1"/>
    <w:rsid w:val="005C16C7"/>
    <w:rsid w:val="005C3573"/>
    <w:rsid w:val="005D7C60"/>
    <w:rsid w:val="005F5BCA"/>
    <w:rsid w:val="00601DE9"/>
    <w:rsid w:val="0061579D"/>
    <w:rsid w:val="006801CA"/>
    <w:rsid w:val="006B239A"/>
    <w:rsid w:val="006F4EE1"/>
    <w:rsid w:val="007770FF"/>
    <w:rsid w:val="008119E2"/>
    <w:rsid w:val="00821EA8"/>
    <w:rsid w:val="0091081A"/>
    <w:rsid w:val="009737D6"/>
    <w:rsid w:val="00992F42"/>
    <w:rsid w:val="009F7482"/>
    <w:rsid w:val="00A31542"/>
    <w:rsid w:val="00B203D1"/>
    <w:rsid w:val="00B40F6B"/>
    <w:rsid w:val="00B83074"/>
    <w:rsid w:val="00B97CB3"/>
    <w:rsid w:val="00BD7F56"/>
    <w:rsid w:val="00BF260F"/>
    <w:rsid w:val="00BF417A"/>
    <w:rsid w:val="00C11585"/>
    <w:rsid w:val="00C355D1"/>
    <w:rsid w:val="00C92CC3"/>
    <w:rsid w:val="00CA7A03"/>
    <w:rsid w:val="00CC7B8D"/>
    <w:rsid w:val="00CE71F1"/>
    <w:rsid w:val="00D5622D"/>
    <w:rsid w:val="00D83672"/>
    <w:rsid w:val="00E06825"/>
    <w:rsid w:val="00E07EE9"/>
    <w:rsid w:val="00E1525B"/>
    <w:rsid w:val="00E54CCB"/>
    <w:rsid w:val="00EB1F8E"/>
    <w:rsid w:val="00EF0774"/>
    <w:rsid w:val="00F61D5D"/>
    <w:rsid w:val="00FD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7A9B05C"/>
  <w15:docId w15:val="{015E68C0-CE7A-48A1-BD65-1A03C0E7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D58"/>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07FA"/>
    <w:pPr>
      <w:widowControl w:val="0"/>
      <w:autoSpaceDE w:val="0"/>
      <w:autoSpaceDN w:val="0"/>
    </w:pPr>
    <w:rPr>
      <w:rFonts w:eastAsia="Times New Roman" w:cs="Calibri"/>
      <w:szCs w:val="20"/>
    </w:rPr>
  </w:style>
  <w:style w:type="paragraph" w:customStyle="1" w:styleId="ConsPlusTitle">
    <w:name w:val="ConsPlusTitle"/>
    <w:uiPriority w:val="99"/>
    <w:rsid w:val="002107FA"/>
    <w:pPr>
      <w:widowControl w:val="0"/>
      <w:autoSpaceDE w:val="0"/>
      <w:autoSpaceDN w:val="0"/>
    </w:pPr>
    <w:rPr>
      <w:rFonts w:eastAsia="Times New Roman" w:cs="Calibri"/>
      <w:b/>
      <w:szCs w:val="20"/>
    </w:rPr>
  </w:style>
  <w:style w:type="paragraph" w:customStyle="1" w:styleId="ConsPlusTitlePage">
    <w:name w:val="ConsPlusTitlePage"/>
    <w:uiPriority w:val="99"/>
    <w:rsid w:val="002107FA"/>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6801CA"/>
    <w:pPr>
      <w:spacing w:after="0" w:line="240" w:lineRule="auto"/>
    </w:pPr>
    <w:rPr>
      <w:rFonts w:ascii="Segoe UI" w:hAnsi="Segoe UI" w:cs="Times New Roman"/>
      <w:sz w:val="18"/>
      <w:szCs w:val="18"/>
    </w:rPr>
  </w:style>
  <w:style w:type="character" w:customStyle="1" w:styleId="a4">
    <w:name w:val="Текст выноски Знак"/>
    <w:basedOn w:val="a0"/>
    <w:link w:val="a3"/>
    <w:uiPriority w:val="99"/>
    <w:semiHidden/>
    <w:locked/>
    <w:rsid w:val="006801CA"/>
    <w:rPr>
      <w:rFonts w:ascii="Segoe UI" w:hAnsi="Segoe UI"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CD2FF197C3C01EB0EED5DAAB51140BBD353B1633A647465339DF58A17955622D5D28BC92ED8687z6yB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12</Pages>
  <Words>2868</Words>
  <Characters>16353</Characters>
  <Application>Microsoft Office Word</Application>
  <DocSecurity>0</DocSecurity>
  <Lines>136</Lines>
  <Paragraphs>38</Paragraphs>
  <ScaleCrop>false</ScaleCrop>
  <Company>Финансовое управление</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Александровна</dc:creator>
  <cp:keywords/>
  <dc:description/>
  <cp:lastModifiedBy>tatil</cp:lastModifiedBy>
  <cp:revision>18</cp:revision>
  <cp:lastPrinted>2020-08-05T08:48:00Z</cp:lastPrinted>
  <dcterms:created xsi:type="dcterms:W3CDTF">2017-07-12T12:50:00Z</dcterms:created>
  <dcterms:modified xsi:type="dcterms:W3CDTF">2020-12-01T08:28:00Z</dcterms:modified>
</cp:coreProperties>
</file>