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 июня 2023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174-рп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ДОПОЛНИТЕЛЬНЫХ МЕРАХ</w:t>
      </w:r>
    </w:p>
    <w:p>
      <w:pPr>
        <w:pStyle w:val="2"/>
        <w:jc w:val="center"/>
      </w:pPr>
      <w:r>
        <w:rPr>
          <w:sz w:val="20"/>
        </w:rPr>
        <w:t xml:space="preserve">СОЦИАЛЬНОЙ ПОДДЕРЖКИ ВОЕННОСЛУЖАЩИХ, ЛИЦ, ЗАКЛЮЧИВШИХ</w:t>
      </w:r>
    </w:p>
    <w:p>
      <w:pPr>
        <w:pStyle w:val="2"/>
        <w:jc w:val="center"/>
      </w:pPr>
      <w:r>
        <w:rPr>
          <w:sz w:val="20"/>
        </w:rPr>
        <w:t xml:space="preserve">КОНТРАКТ О ПРЕБЫВАНИИ В ДОБРОВОЛЬЧЕСКОМ ФОРМИРОВАНИИ,</w:t>
      </w:r>
    </w:p>
    <w:p>
      <w:pPr>
        <w:pStyle w:val="2"/>
        <w:jc w:val="center"/>
      </w:pPr>
      <w:r>
        <w:rPr>
          <w:sz w:val="20"/>
        </w:rPr>
        <w:t xml:space="preserve">СОДЕЙСТВУЮЩЕМ ВЫПОЛНЕНИЮ ЗАДАЧ, ВОЗЛОЖЕННЫХ НА ВООРУЖЕННЫЕ</w:t>
      </w:r>
    </w:p>
    <w:p>
      <w:pPr>
        <w:pStyle w:val="2"/>
        <w:jc w:val="center"/>
      </w:pPr>
      <w:r>
        <w:rPr>
          <w:sz w:val="20"/>
        </w:rPr>
        <w:t xml:space="preserve">СИЛЫ РОССИЙСКОЙ ФЕДЕРАЦИИ (ВОЙСКА НАЦИОНАЛЬНОЙ ГВАРДИИ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ФЕДЕРАЦИИ), ЛИЦ, ПРОХОДЯЩИХ СЛУЖБУ</w:t>
      </w:r>
    </w:p>
    <w:p>
      <w:pPr>
        <w:pStyle w:val="2"/>
        <w:jc w:val="center"/>
      </w:pPr>
      <w:r>
        <w:rPr>
          <w:sz w:val="20"/>
        </w:rPr>
        <w:t xml:space="preserve">В ВОЙСКАХ НАЦИОНАЛЬНОЙ ГВАРДИИ РОССИЙСКОЙ</w:t>
      </w:r>
    </w:p>
    <w:p>
      <w:pPr>
        <w:pStyle w:val="2"/>
        <w:jc w:val="center"/>
      </w:pPr>
      <w:r>
        <w:rPr>
          <w:sz w:val="20"/>
        </w:rPr>
        <w:t xml:space="preserve">ФЕДЕРАЦИИ, И ЧЛЕНОВ ИХ СЕМЕЙ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6" w:tooltip="Распоряжение Президента РФ от 24.06.2024 N 189-рп &quot;О внесении изменений в распоряжение Президента Российской Федерации от 6 июня 2023 г. N 174-рп &quot;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&quo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  <w:color w:val="392c69"/>
              </w:rPr>
              <w:t xml:space="preserve"> Президента РФ от 24.06.2024 N 189-рп)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(проходивших) службу в войсках национальной гвардии Российской Федерации и имеющих специальные звания полиции, и членов их семей: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" w:tooltip="Распоряжение Президента РФ от 24.06.2024 N 189-рп &quot;О внесении изменений в распоряжение Президента Российской Федерации от 6 июня 2023 г. N 174-рп &quot;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Президента РФ от 24.06.2024 N 189-рп)</w:t>
      </w:r>
    </w:p>
    <w:bookmarkStart w:id="21" w:name="P21"/>
    <w:bookmarkEnd w:id="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Рекомендовать органам государственной власти субъектов Российской Федерации, за исключением городов федерального значения Москвы, Санкт-Петербурга и Севастополя, принять законодательные акты, устанавливающие в соответствии с </w:t>
      </w:r>
      <w:hyperlink w:history="0" r:id="rId8" w:tooltip="&quot;Земельный кодекс Российской Федерации&quot; от 25.10.2001 N 136-ФЗ (ред. от 14.02.2024, с изм. от 11.06.2024) (с изм. и доп., вступ. в силу с 01.04.2024) {КонсультантПлюс}">
        <w:r>
          <w:rPr>
            <w:sz w:val="20"/>
            <w:color w:val="0000ff"/>
          </w:rPr>
          <w:t xml:space="preserve">подпунктом 7 статьи 39.5</w:t>
        </w:r>
      </w:hyperlink>
      <w:r>
        <w:rPr>
          <w:sz w:val="20"/>
        </w:rPr>
        <w:t xml:space="preserve"> Земельного кодекса Российской Федерации случаи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а также членам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земельных участков, находящихся в государственной или муниципальной собственности и переданных в собственность субъектов Российской Федерации согласно Федеральному </w:t>
      </w:r>
      <w:hyperlink w:history="0" r:id="rId9" w:tooltip="Федеральный закон от 08.12.2011 N 423-ФЗ (ред. от 13.06.2023) &quot;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закону</w:t>
        </w:r>
      </w:hyperlink>
      <w:r>
        <w:rPr>
          <w:sz w:val="20"/>
        </w:rPr>
        <w:t xml:space="preserve"> от 8 декабря 2011 г. N 423-ФЗ "О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Федерации", а при отсутствии таких земельных участков - других земельных участков, находящихся в государственной или муниципальной собственности.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Распоряжение Президента РФ от 24.06.2024 N 189-рп &quot;О внесении изменений в распоряжение Президента Российской Федерации от 6 июня 2023 г. N 174-рп &quot;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Президента РФ от 24.06.2024 N 189-рп)</w:t>
      </w:r>
    </w:p>
    <w:bookmarkStart w:id="23" w:name="P23"/>
    <w:bookmarkEnd w:id="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органам государственной власти городов федерального значения Москвы, Санкт-Петербурга и Севастополя принять нормативные правовые акты, предусматривающие предоставление лицам, указанным в </w:t>
      </w:r>
      <w:hyperlink w:history="0" w:anchor="P21" w:tooltip="1. Рекомендовать органам государственной власти субъектов Российской Федерации, за исключением городов федерального значения Москвы, Санкт-Петербурга и Севастополя, принять законодательные акты, устанавливающие в соответствии с подпунктом 7 статьи 39.5 Земельного кодекса Российской Федерации случаи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..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распоряжения, иных мер социальной поддержки, чем установленные названным пунктом.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 органам государственной власти субъектов Российской Федерации осуществлять предоставление земельного участка или иной меры социальной поддержки в соответствии с </w:t>
      </w:r>
      <w:hyperlink w:history="0" w:anchor="P21" w:tooltip="1. Рекомендовать органам государственной власти субъектов Российской Федерации, за исключением городов федерального значения Москвы, Санкт-Петербурга и Севастополя, принять законодательные акты, устанавливающие в соответствии с подпунктом 7 статьи 39.5 Земельного кодекса Российской Федерации случаи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...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или </w:t>
      </w:r>
      <w:hyperlink w:history="0" w:anchor="P23" w:tooltip="2. Рекомендовать органам государственной власти городов федерального значения Москвы, Санкт-Петербурга и Севастополя принять нормативные правовые акты, предусматривающие предоставление лицам, указанным в пункте 1 настоящего распоряжения, иных мер социальной поддержки, чем установленные названным пунктом.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настоящего распоряжения в субъекте Российской Федерации, на территории которого военнослужащий, лицо, заключившее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лицо, проходящее (проходившее) службу в войсках национальной гвардии Российской Федерации и имеющее специальное звание полиции, на день завершения своего участия в специальной военной операции были зарегистрированы по месту жительства, а при отсутствии такой регистрации - по месту пребывания.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Распоряжение Президента РФ от 24.06.2024 N 189-рп &quot;О внесении изменений в распоряжение Президента Российской Федерации от 6 июня 2023 г. N 174-рп &quot;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&quo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Президента РФ от 24.06.2024 N 189-рп)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Правительству Российской Федерации обеспечить заключение уполномоченными федеральными органами исполнительной власти в сфере управления и распоряжения имуществом Вооруженных Сил Российской Федерации, войск национальной гвардии Российской Федерации, органов государственной охраны, другими федеральными органами исполнительной власти, в которых федеральным законом предусмотрена военная служба, с высшими должностными лицами субъектов Российской Федерации соглашений, предусматривающих порядок их взаимодействия при предоставлении земельных участков в соответствии с </w:t>
      </w:r>
      <w:hyperlink w:history="0" w:anchor="P21" w:tooltip="1. Рекомендовать органам государственной власти субъектов Российской Федерации, за исключением городов федерального значения Москвы, Санкт-Петербурга и Севастополя, принять законодательные акты, устанавливающие в соответствии с подпунктом 7 статьи 39.5 Земельного кодекса Российской Федерации случаи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...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распоряжения.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2" w:tooltip="Распоряжение Президента РФ от 19.12.2022 N 412-рп (ред. от 17.02.2023) &quot;О дополнительных мерах социальной поддержки военнослужащих, лиц, проходящих службу в войсках национальной гвардии Российской Федерации, и членов их семей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Президента Российской Федерации от 19 декабря 2022 г. N 412-рп "О дополнительных мерах социальной поддержки военнослужащих и членов их семей" (Собрание законодательства Российской Федерации, 2022, N 52, ст. 9585);</w:t>
      </w:r>
    </w:p>
    <w:p>
      <w:pPr>
        <w:pStyle w:val="0"/>
        <w:spacing w:before="200" w:line-rule="auto"/>
        <w:ind w:firstLine="540"/>
        <w:jc w:val="both"/>
      </w:pPr>
      <w:hyperlink w:history="0" r:id="rId13" w:tooltip="Распоряжение Президента РФ от 17.02.2023 N 44-рп &quot;О внесении изменений в распоряжение Президента Российской Федерации от 19 декабря 2022 г. N 412-рп &quot;О дополнительных мерах социальной поддержки военнослужащих и членов их семей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Президента Российской Федерации от 17 февраля 2023 г. N 44-рп "О внесении изменений в распоряжение Президента Российской Федерации от 19 декабря 2022 г. N 412-рп "О дополнительных мерах социальной поддержки военнослужащих и членов их семей" (Собрание законодательства Российской Федерации, 2023, N 8, ст. 1300).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Настоящее распоряжение вступает в силу со дня его подписания.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6 июня 2023 года</w:t>
      </w:r>
    </w:p>
    <w:p>
      <w:pPr>
        <w:pStyle w:val="0"/>
        <w:spacing w:before="200" w:line-rule="auto"/>
      </w:pPr>
      <w:r>
        <w:rPr>
          <w:sz w:val="20"/>
        </w:rPr>
        <w:t xml:space="preserve">N 174-рп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Президента РФ от 06.06.2023 N 174-рп</w:t>
            <w:br/>
            <w:t>(ред. от 24.06.2024)</w:t>
            <w:br/>
            <w:t>"О дополнительных мерах социальной поддержки воен...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Распоряжение Президента РФ от 06.06.2023 N 174-рп (ред. от 24.06.2024) "О дополнительных мерах социальной поддержки воен...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79364&amp;dst=100006" TargetMode = "External"/>
	<Relationship Id="rId7" Type="http://schemas.openxmlformats.org/officeDocument/2006/relationships/hyperlink" Target="https://login.consultant.ru/link/?req=doc&amp;base=LAW&amp;n=479364&amp;dst=100008" TargetMode = "External"/>
	<Relationship Id="rId8" Type="http://schemas.openxmlformats.org/officeDocument/2006/relationships/hyperlink" Target="https://login.consultant.ru/link/?req=doc&amp;base=LAW&amp;n=454318&amp;dst=463" TargetMode = "External"/>
	<Relationship Id="rId9" Type="http://schemas.openxmlformats.org/officeDocument/2006/relationships/hyperlink" Target="https://login.consultant.ru/link/?req=doc&amp;base=LAW&amp;n=449651" TargetMode = "External"/>
	<Relationship Id="rId10" Type="http://schemas.openxmlformats.org/officeDocument/2006/relationships/hyperlink" Target="https://login.consultant.ru/link/?req=doc&amp;base=LAW&amp;n=479364&amp;dst=100009" TargetMode = "External"/>
	<Relationship Id="rId11" Type="http://schemas.openxmlformats.org/officeDocument/2006/relationships/hyperlink" Target="https://login.consultant.ru/link/?req=doc&amp;base=LAW&amp;n=479364&amp;dst=100010" TargetMode = "External"/>
	<Relationship Id="rId12" Type="http://schemas.openxmlformats.org/officeDocument/2006/relationships/hyperlink" Target="https://login.consultant.ru/link/?req=doc&amp;base=LAW&amp;n=440013" TargetMode = "External"/>
	<Relationship Id="rId13" Type="http://schemas.openxmlformats.org/officeDocument/2006/relationships/hyperlink" Target="https://login.consultant.ru/link/?req=doc&amp;base=LAW&amp;n=44000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Президента РФ от 06.06.2023 N 174-рп
(ред. от 24.06.2024)
"О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службу в войсках национальной гвардии Российской Федерации, и членов их семей"</dc:title>
  <dcterms:created xsi:type="dcterms:W3CDTF">2024-08-02T08:30:37Z</dcterms:created>
</cp:coreProperties>
</file>